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AFC3" w14:textId="77777777" w:rsidR="00113E78" w:rsidRDefault="00113E78" w:rsidP="00113E78">
      <w:pPr>
        <w:pStyle w:val="Zkladntext"/>
        <w:spacing w:before="37"/>
        <w:ind w:left="116"/>
      </w:pPr>
      <w:permStart w:id="1855945502" w:ed="novacek.michal@inexia.cz"/>
      <w:permEnd w:id="1855945502"/>
      <w:r>
        <w:rPr>
          <w:color w:val="5A5A5A"/>
        </w:rPr>
        <w:t>VŠEOBECNÉ OBCHODNÍ PODMÍNKY O POSKYTOVÁNÍ INTERNETOVÝCH SLUŽEB</w:t>
      </w:r>
    </w:p>
    <w:p w14:paraId="0827BA83" w14:textId="77777777" w:rsidR="00113E78" w:rsidRDefault="00113E78" w:rsidP="00113E78">
      <w:pPr>
        <w:pStyle w:val="Zkladntext"/>
      </w:pPr>
    </w:p>
    <w:p w14:paraId="772AF1ED" w14:textId="77777777" w:rsidR="00113E78" w:rsidRDefault="00113E78" w:rsidP="00113E78">
      <w:pPr>
        <w:pStyle w:val="Zkladntext"/>
        <w:spacing w:before="11"/>
        <w:rPr>
          <w:sz w:val="31"/>
        </w:rPr>
      </w:pPr>
    </w:p>
    <w:p w14:paraId="45901618" w14:textId="77777777" w:rsidR="00113E78" w:rsidRDefault="00113E78" w:rsidP="00113E78">
      <w:pPr>
        <w:pStyle w:val="Nadpis2"/>
        <w:numPr>
          <w:ilvl w:val="0"/>
          <w:numId w:val="20"/>
        </w:numPr>
        <w:tabs>
          <w:tab w:val="left" w:pos="1916"/>
          <w:tab w:val="left" w:pos="1917"/>
        </w:tabs>
        <w:spacing w:before="0"/>
        <w:ind w:hanging="721"/>
        <w:jc w:val="left"/>
      </w:pPr>
      <w:r>
        <w:t>ZÁKLADNÍ USTANOVENÍ</w:t>
      </w:r>
    </w:p>
    <w:p w14:paraId="43AC8071" w14:textId="77777777" w:rsidR="00113E78" w:rsidRDefault="00113E78" w:rsidP="00113E78">
      <w:pPr>
        <w:pStyle w:val="Zkladntext"/>
        <w:spacing w:before="7"/>
        <w:rPr>
          <w:b/>
          <w:sz w:val="25"/>
        </w:rPr>
      </w:pPr>
    </w:p>
    <w:p w14:paraId="568A63CE" w14:textId="5D6548D7" w:rsidR="00146F66" w:rsidRDefault="00146F66" w:rsidP="00146F66">
      <w:pPr>
        <w:pStyle w:val="Odstavecseseznamem"/>
        <w:numPr>
          <w:ilvl w:val="0"/>
          <w:numId w:val="29"/>
        </w:numPr>
        <w:spacing w:line="259" w:lineRule="auto"/>
      </w:pPr>
      <w:r>
        <w:t>Tyto Všeobecné obchodní podmínky (dále jen „Podm</w:t>
      </w:r>
      <w:r w:rsidR="00397330">
        <w:t>í</w:t>
      </w:r>
      <w:r>
        <w:t>nky“) vydávají a služby poskytují následující subjekty:</w:t>
      </w:r>
    </w:p>
    <w:p w14:paraId="65CAFEE0" w14:textId="1728391F" w:rsidR="00146F66" w:rsidRDefault="00146F66" w:rsidP="00146F66">
      <w:pPr>
        <w:pStyle w:val="Odstavecseseznamem"/>
        <w:numPr>
          <w:ilvl w:val="1"/>
          <w:numId w:val="29"/>
        </w:numPr>
        <w:spacing w:line="259" w:lineRule="auto"/>
      </w:pPr>
      <w:r>
        <w:t xml:space="preserve">Michal Nováček, Havlíčkova </w:t>
      </w:r>
      <w:r w:rsidR="009C6228">
        <w:t>286</w:t>
      </w:r>
      <w:r>
        <w:t>, Řícmanice 664 01, IČ: 09281720 (dále jen „Poskytovatel 1“)</w:t>
      </w:r>
    </w:p>
    <w:p w14:paraId="2954ABD6" w14:textId="7CE08D20" w:rsidR="00146F66" w:rsidRDefault="00146F66" w:rsidP="00146F66">
      <w:pPr>
        <w:pStyle w:val="Odstavecseseznamem"/>
        <w:numPr>
          <w:ilvl w:val="1"/>
          <w:numId w:val="29"/>
        </w:numPr>
        <w:spacing w:line="259" w:lineRule="auto"/>
      </w:pPr>
      <w:r w:rsidRPr="00146F66">
        <w:t>Chillout Hosting &amp; IT, s.r.o.</w:t>
      </w:r>
      <w:r>
        <w:t xml:space="preserve">, </w:t>
      </w:r>
      <w:r w:rsidRPr="00146F66">
        <w:t>Havlíčkova 286</w:t>
      </w:r>
      <w:r>
        <w:t xml:space="preserve">, Řícmanice 664 01, IČ: </w:t>
      </w:r>
      <w:r w:rsidRPr="00146F66">
        <w:t>21617236</w:t>
      </w:r>
      <w:r>
        <w:t xml:space="preserve"> (dále jen „Poskytovatel 2“)</w:t>
      </w:r>
    </w:p>
    <w:p w14:paraId="23A7BF8B" w14:textId="77777777" w:rsidR="00146F66" w:rsidRDefault="00146F66" w:rsidP="00146F66">
      <w:pPr>
        <w:pStyle w:val="Odstavecseseznamem"/>
        <w:spacing w:line="259" w:lineRule="auto"/>
        <w:ind w:left="1440" w:firstLine="0"/>
      </w:pPr>
      <w:r>
        <w:t>(Poskytovatel 1 a Poskytovatel 2 dále společně jen „Poskytovatelé“).</w:t>
      </w:r>
    </w:p>
    <w:p w14:paraId="660BCC69" w14:textId="77777777" w:rsidR="00146F66" w:rsidRDefault="00146F66" w:rsidP="00146F66">
      <w:pPr>
        <w:spacing w:line="259" w:lineRule="auto"/>
      </w:pPr>
    </w:p>
    <w:p w14:paraId="3691537B" w14:textId="07410FE7" w:rsidR="00146F66" w:rsidRDefault="00146F66" w:rsidP="00146F66">
      <w:pPr>
        <w:pStyle w:val="Odstavecseseznamem"/>
        <w:numPr>
          <w:ilvl w:val="0"/>
          <w:numId w:val="29"/>
        </w:numPr>
        <w:spacing w:line="259" w:lineRule="auto"/>
      </w:pPr>
      <w:r>
        <w:t>Smluvní stranou (poskytovatelem) je vždy ten z Poskytovatelů uvedených v bodě 1, který je jako poskytovatel označen v objednávce, potvrzení objednávky, zákaznické administraci nebo na daňovém dokladu (faktuře). Tento poskytovatel je dále v Podmínkách označován jako „Poskytovatel“.</w:t>
      </w:r>
    </w:p>
    <w:p w14:paraId="003C67A9" w14:textId="77777777" w:rsidR="00146F66" w:rsidRDefault="00146F66" w:rsidP="00146F66">
      <w:pPr>
        <w:spacing w:line="259" w:lineRule="auto"/>
      </w:pPr>
    </w:p>
    <w:p w14:paraId="286166EF" w14:textId="09916BC8" w:rsidR="00146F66" w:rsidRDefault="00146F66" w:rsidP="00146F66">
      <w:pPr>
        <w:pStyle w:val="Odstavecseseznamem"/>
        <w:numPr>
          <w:ilvl w:val="0"/>
          <w:numId w:val="29"/>
        </w:numPr>
        <w:spacing w:line="259" w:lineRule="auto"/>
      </w:pPr>
      <w:r>
        <w:t>Poskytovatel je oprávněným poskytovatelem internetových a datových služeb známých jako Gamehosting, Webhosting, Voicehosting, Serverhosting</w:t>
      </w:r>
      <w:r w:rsidR="006F4B0A">
        <w:t>, VPS hosting</w:t>
      </w:r>
      <w:r>
        <w:t xml:space="preserve"> a Mailhosting (dále jen „Služby“), vymezené ve článku II těchto Podmínek.</w:t>
      </w:r>
    </w:p>
    <w:p w14:paraId="3BB69C91" w14:textId="77777777" w:rsidR="00146F66" w:rsidRDefault="00146F66" w:rsidP="00146F66">
      <w:pPr>
        <w:spacing w:line="259" w:lineRule="auto"/>
      </w:pPr>
    </w:p>
    <w:p w14:paraId="67A14250" w14:textId="77777777" w:rsidR="00146F66" w:rsidRDefault="00146F66" w:rsidP="00146F66">
      <w:pPr>
        <w:pStyle w:val="Odstavecseseznamem"/>
        <w:numPr>
          <w:ilvl w:val="0"/>
          <w:numId w:val="29"/>
        </w:numPr>
        <w:spacing w:line="259" w:lineRule="auto"/>
      </w:pPr>
      <w:r>
        <w:t>Poskytovatel může při poskytování Služeb vystupovat pod obchodními názvy / značkami, zejména czechchillout.cz, a případně dalšími.</w:t>
      </w:r>
    </w:p>
    <w:p w14:paraId="3079D686" w14:textId="77777777" w:rsidR="00146F66" w:rsidRDefault="00146F66" w:rsidP="00146F66">
      <w:pPr>
        <w:spacing w:line="259" w:lineRule="auto"/>
      </w:pPr>
    </w:p>
    <w:p w14:paraId="4D2795E4" w14:textId="77777777" w:rsidR="00146F66" w:rsidRDefault="00146F66" w:rsidP="00146F66">
      <w:pPr>
        <w:pStyle w:val="Odstavecseseznamem"/>
        <w:numPr>
          <w:ilvl w:val="0"/>
          <w:numId w:val="29"/>
        </w:numPr>
        <w:spacing w:line="259" w:lineRule="auto"/>
      </w:pPr>
      <w:r>
        <w:t>Zájemce je fyzická osoba nebo právnická osoba, která má zájem využívat Služby Poskytovatele, avšak ještě nesplnila všechny podmínky, aby se mohla stát Zákazníkem.</w:t>
      </w:r>
    </w:p>
    <w:p w14:paraId="02AE230C" w14:textId="77777777" w:rsidR="00146F66" w:rsidRDefault="00146F66" w:rsidP="00146F66">
      <w:pPr>
        <w:spacing w:line="259" w:lineRule="auto"/>
      </w:pPr>
    </w:p>
    <w:p w14:paraId="6D834751" w14:textId="77777777" w:rsidR="00146F66" w:rsidRDefault="00146F66" w:rsidP="00146F66">
      <w:pPr>
        <w:pStyle w:val="Odstavecseseznamem"/>
        <w:numPr>
          <w:ilvl w:val="0"/>
          <w:numId w:val="29"/>
        </w:numPr>
        <w:spacing w:line="259" w:lineRule="auto"/>
      </w:pPr>
      <w:r>
        <w:t>Zákazník je fyzická osoba nebo právnická osoba, která provedla aktivaci svého Uživatelského účtu v Systému nebo jiným způsobem zahájila využívání Služeb (zejména zaplacením objednávky či převzetím přístupových údajů), čímž akceptovala tyto Podmínky.</w:t>
      </w:r>
    </w:p>
    <w:p w14:paraId="6053E4F7" w14:textId="77777777" w:rsidR="00146F66" w:rsidRDefault="00146F66" w:rsidP="00146F66">
      <w:pPr>
        <w:spacing w:line="259" w:lineRule="auto"/>
      </w:pPr>
    </w:p>
    <w:p w14:paraId="0D83AFED" w14:textId="77777777" w:rsidR="00146F66" w:rsidRDefault="00146F66" w:rsidP="00146F66">
      <w:pPr>
        <w:pStyle w:val="Odstavecseseznamem"/>
        <w:numPr>
          <w:ilvl w:val="0"/>
          <w:numId w:val="29"/>
        </w:numPr>
        <w:spacing w:line="259" w:lineRule="auto"/>
      </w:pPr>
      <w:r>
        <w:t>Systém je internetová stránka / zákaznická administrace Poskytovatele, prostřednictvím které probíhá správa Služeb. V Systému je umístěna Objednávka, Ceník a tyto Podmínky.</w:t>
      </w:r>
    </w:p>
    <w:p w14:paraId="1000C28F" w14:textId="77777777" w:rsidR="00146F66" w:rsidRDefault="00146F66" w:rsidP="00146F66">
      <w:pPr>
        <w:spacing w:line="259" w:lineRule="auto"/>
      </w:pPr>
    </w:p>
    <w:p w14:paraId="0834A8EA" w14:textId="77777777" w:rsidR="00146F66" w:rsidRDefault="00146F66" w:rsidP="00146F66">
      <w:pPr>
        <w:pStyle w:val="Odstavecseseznamem"/>
        <w:numPr>
          <w:ilvl w:val="0"/>
          <w:numId w:val="29"/>
        </w:numPr>
        <w:spacing w:line="259" w:lineRule="auto"/>
      </w:pPr>
      <w:r>
        <w:t>Tyto Podmínky spolu s Ceníkem a Objednávkou vymezují smluvní vztah mezi Poskytovatelem a Zákazníkem (dále jen „Smluvní vztah“). Smluvní vztah vzniká zejména aktivací Uživatelského účtu v Systému, případně potvrzením objednávky, vystavením faktury nebo zpřístupněním Služby k užívání – podle toho, co nastane dříve.</w:t>
      </w:r>
    </w:p>
    <w:p w14:paraId="6740DEFD" w14:textId="77777777" w:rsidR="00146F66" w:rsidRDefault="00146F66" w:rsidP="00146F66">
      <w:pPr>
        <w:spacing w:line="259" w:lineRule="auto"/>
      </w:pPr>
    </w:p>
    <w:p w14:paraId="3EB782C7" w14:textId="77777777" w:rsidR="00146F66" w:rsidRDefault="00146F66" w:rsidP="00146F66">
      <w:pPr>
        <w:pStyle w:val="Odstavecseseznamem"/>
        <w:numPr>
          <w:ilvl w:val="0"/>
          <w:numId w:val="29"/>
        </w:numPr>
        <w:spacing w:line="259" w:lineRule="auto"/>
      </w:pPr>
      <w:r>
        <w:t>Aktivace je podmíněná vyplněním všech potřebných informací v elektronickém formuláři dostupném v Systému a následným odesláním registračního formuláře. Aktivace je dokončena prvním přihlášením do Systému.</w:t>
      </w:r>
    </w:p>
    <w:p w14:paraId="2120D13B" w14:textId="77777777" w:rsidR="00146F66" w:rsidRDefault="00146F66" w:rsidP="00146F66">
      <w:pPr>
        <w:spacing w:line="259" w:lineRule="auto"/>
      </w:pPr>
    </w:p>
    <w:p w14:paraId="6ECEB731" w14:textId="03077C1C" w:rsidR="00113E78" w:rsidRDefault="00146F66" w:rsidP="00146F66">
      <w:pPr>
        <w:pStyle w:val="Odstavecseseznamem"/>
        <w:numPr>
          <w:ilvl w:val="0"/>
          <w:numId w:val="29"/>
        </w:numPr>
        <w:spacing w:line="259" w:lineRule="auto"/>
        <w:sectPr w:rsidR="00113E78" w:rsidSect="00113E78">
          <w:headerReference w:type="even" r:id="rId7"/>
          <w:headerReference w:type="default" r:id="rId8"/>
          <w:footerReference w:type="default" r:id="rId9"/>
          <w:headerReference w:type="first" r:id="rId10"/>
          <w:pgSz w:w="11910" w:h="16840"/>
          <w:pgMar w:top="1360" w:right="1300" w:bottom="1200" w:left="1300" w:header="708" w:footer="1000" w:gutter="0"/>
          <w:pgNumType w:start="1"/>
          <w:cols w:space="708"/>
        </w:sectPr>
      </w:pPr>
      <w:r>
        <w:t>Vznikem Smluvního vztahu se Poskytovatel i Zákazník zavazují řídit těmito Podmínkami a Ceníkem s ohledem na Zákazníkem objednané Služby.</w:t>
      </w:r>
    </w:p>
    <w:p w14:paraId="0B56B9D5" w14:textId="77777777" w:rsidR="00113E78" w:rsidRDefault="00113E78" w:rsidP="00113E78">
      <w:pPr>
        <w:pStyle w:val="Nadpis2"/>
        <w:numPr>
          <w:ilvl w:val="0"/>
          <w:numId w:val="20"/>
        </w:numPr>
        <w:tabs>
          <w:tab w:val="left" w:pos="1916"/>
          <w:tab w:val="left" w:pos="1917"/>
        </w:tabs>
        <w:ind w:hanging="721"/>
        <w:jc w:val="left"/>
      </w:pPr>
      <w:r>
        <w:lastRenderedPageBreak/>
        <w:t>VYMEZENÍ</w:t>
      </w:r>
      <w:r>
        <w:rPr>
          <w:spacing w:val="1"/>
        </w:rPr>
        <w:t xml:space="preserve"> </w:t>
      </w:r>
      <w:r>
        <w:t>POJMŮ</w:t>
      </w:r>
    </w:p>
    <w:p w14:paraId="1923CA91" w14:textId="77777777" w:rsidR="00113E78" w:rsidRDefault="00113E78" w:rsidP="00113E78">
      <w:pPr>
        <w:pStyle w:val="Zkladntext"/>
        <w:rPr>
          <w:b/>
        </w:rPr>
      </w:pPr>
    </w:p>
    <w:p w14:paraId="0D1EDA45" w14:textId="77777777" w:rsidR="00113E78" w:rsidRDefault="00113E78" w:rsidP="00113E78">
      <w:pPr>
        <w:pStyle w:val="Zkladntext"/>
        <w:spacing w:before="9"/>
        <w:rPr>
          <w:b/>
          <w:sz w:val="29"/>
        </w:rPr>
      </w:pPr>
    </w:p>
    <w:p w14:paraId="73A84861" w14:textId="77777777" w:rsidR="00113E78" w:rsidRDefault="00113E78" w:rsidP="00113E78">
      <w:pPr>
        <w:pStyle w:val="Odstavecseseznamem"/>
        <w:numPr>
          <w:ilvl w:val="0"/>
          <w:numId w:val="18"/>
        </w:numPr>
        <w:tabs>
          <w:tab w:val="left" w:pos="837"/>
        </w:tabs>
        <w:spacing w:line="259" w:lineRule="auto"/>
        <w:ind w:right="381"/>
      </w:pPr>
      <w:r>
        <w:rPr>
          <w:b/>
        </w:rPr>
        <w:t xml:space="preserve">Gamehosting </w:t>
      </w:r>
      <w:r>
        <w:t>je datová služba, poskytující Zákazníkovi možnost připojit se prostřednictvím internetové sítě k dané aplikaci – hernímu serveru (herní – takový, kterého je</w:t>
      </w:r>
      <w:r>
        <w:rPr>
          <w:spacing w:val="-15"/>
        </w:rPr>
        <w:t xml:space="preserve"> </w:t>
      </w:r>
      <w:r>
        <w:t>cílem</w:t>
      </w:r>
    </w:p>
    <w:p w14:paraId="19ED9DBD" w14:textId="77777777" w:rsidR="00113E78" w:rsidRDefault="00113E78" w:rsidP="00113E78">
      <w:pPr>
        <w:pStyle w:val="Zkladntext"/>
        <w:spacing w:before="1" w:line="259" w:lineRule="auto"/>
        <w:ind w:left="836" w:right="364"/>
      </w:pPr>
      <w:r>
        <w:t>poskytnout připojeným uživatelům prostor pro vykonávání činností, kterou jsou pro danou počítačovou hru specifické), který je umístěný a provozovaný na Datových zařízeních poskytovatele, bez možnosti dalšího prodeje.</w:t>
      </w:r>
    </w:p>
    <w:p w14:paraId="4BC90FBC" w14:textId="77777777" w:rsidR="00113E78" w:rsidRDefault="00113E78" w:rsidP="00113E78">
      <w:pPr>
        <w:pStyle w:val="Zkladntext"/>
        <w:spacing w:before="8"/>
        <w:rPr>
          <w:sz w:val="23"/>
        </w:rPr>
      </w:pPr>
    </w:p>
    <w:p w14:paraId="7B6D8259" w14:textId="77777777" w:rsidR="00113E78" w:rsidRDefault="00113E78" w:rsidP="00113E78">
      <w:pPr>
        <w:pStyle w:val="Odstavecseseznamem"/>
        <w:numPr>
          <w:ilvl w:val="0"/>
          <w:numId w:val="18"/>
        </w:numPr>
        <w:tabs>
          <w:tab w:val="left" w:pos="837"/>
        </w:tabs>
        <w:spacing w:line="259" w:lineRule="auto"/>
        <w:ind w:right="408"/>
      </w:pPr>
      <w:r>
        <w:rPr>
          <w:b/>
        </w:rPr>
        <w:t xml:space="preserve">Voicehosting </w:t>
      </w:r>
      <w:r>
        <w:t>je datová služba, poskytující Zákazníkovi možnost připojit se prostřednictvím internetové sítě na danou aplikaci – komunikační server (komunikační – takový, kterého je hlavním cílem zprostředkovat hlasovou komunikaci prostřednictvím internetu), který je umístěný a provozovaný na Datových zařízeních poskytovatele, bez možnosti dalšího prodeje.</w:t>
      </w:r>
    </w:p>
    <w:p w14:paraId="332E957B" w14:textId="77777777" w:rsidR="00113E78" w:rsidRDefault="00113E78" w:rsidP="00113E78">
      <w:pPr>
        <w:pStyle w:val="Zkladntext"/>
        <w:spacing w:before="7"/>
        <w:rPr>
          <w:sz w:val="23"/>
        </w:rPr>
      </w:pPr>
    </w:p>
    <w:p w14:paraId="1D2960FC" w14:textId="77777777" w:rsidR="00113E78" w:rsidRDefault="00113E78" w:rsidP="00113E78">
      <w:pPr>
        <w:pStyle w:val="Odstavecseseznamem"/>
        <w:numPr>
          <w:ilvl w:val="0"/>
          <w:numId w:val="18"/>
        </w:numPr>
        <w:tabs>
          <w:tab w:val="left" w:pos="837"/>
        </w:tabs>
        <w:spacing w:line="259" w:lineRule="auto"/>
        <w:ind w:right="267"/>
      </w:pPr>
      <w:r>
        <w:rPr>
          <w:b/>
        </w:rPr>
        <w:t xml:space="preserve">Webhosting </w:t>
      </w:r>
      <w:r>
        <w:t>je datová služba, která poskytuje Zákazníkovi možnost umístit jeho internetové stránky na Datové zařízení poskytovatele tak, aby daly zobrazit běžnými uživateli internetu. Služba je tvořena FTP prostorem, MySQL databází a určenými webovými aplikacemi, bez možnosti dalšího prodeje.</w:t>
      </w:r>
    </w:p>
    <w:p w14:paraId="577A5A18" w14:textId="77777777" w:rsidR="00113E78" w:rsidRDefault="00113E78" w:rsidP="00113E78">
      <w:pPr>
        <w:pStyle w:val="Zkladntext"/>
        <w:spacing w:before="9"/>
        <w:rPr>
          <w:sz w:val="23"/>
        </w:rPr>
      </w:pPr>
    </w:p>
    <w:p w14:paraId="0BDF2D8D" w14:textId="77777777" w:rsidR="00113E78" w:rsidRDefault="00113E78" w:rsidP="00113E78">
      <w:pPr>
        <w:pStyle w:val="Odstavecseseznamem"/>
        <w:numPr>
          <w:ilvl w:val="0"/>
          <w:numId w:val="18"/>
        </w:numPr>
        <w:tabs>
          <w:tab w:val="left" w:pos="837"/>
        </w:tabs>
        <w:spacing w:line="259" w:lineRule="auto"/>
        <w:ind w:right="356"/>
      </w:pPr>
      <w:r>
        <w:rPr>
          <w:b/>
        </w:rPr>
        <w:t xml:space="preserve">Filehosting </w:t>
      </w:r>
      <w:r>
        <w:t>je datová služba, poskytující Zákazníkovi možnost ukládat své data na Datové zařízení Poskytovatele za účelem, zálohování, nebo dalšího šíření daných dat, bez možnosti dalšího prodeje.</w:t>
      </w:r>
    </w:p>
    <w:p w14:paraId="0BE3441B" w14:textId="77777777" w:rsidR="00113E78" w:rsidRDefault="00113E78" w:rsidP="00113E78">
      <w:pPr>
        <w:pStyle w:val="Zkladntext"/>
        <w:spacing w:before="8"/>
        <w:rPr>
          <w:sz w:val="23"/>
        </w:rPr>
      </w:pPr>
    </w:p>
    <w:p w14:paraId="28B87708" w14:textId="77777777" w:rsidR="00113E78" w:rsidRDefault="00113E78" w:rsidP="00113E78">
      <w:pPr>
        <w:pStyle w:val="Odstavecseseznamem"/>
        <w:numPr>
          <w:ilvl w:val="0"/>
          <w:numId w:val="18"/>
        </w:numPr>
        <w:tabs>
          <w:tab w:val="left" w:pos="837"/>
        </w:tabs>
        <w:spacing w:before="1" w:line="259" w:lineRule="auto"/>
        <w:ind w:right="207"/>
      </w:pPr>
      <w:r>
        <w:rPr>
          <w:b/>
        </w:rPr>
        <w:t xml:space="preserve">Serverhosting </w:t>
      </w:r>
      <w:r>
        <w:t>je datová služba, poskytující Zákazníkovi část, nebo celé Datové zařízení poskytovatele na účely vymezené Zákazníkem, přičemž podmínky používání se řídí</w:t>
      </w:r>
      <w:r>
        <w:rPr>
          <w:spacing w:val="-34"/>
        </w:rPr>
        <w:t xml:space="preserve"> </w:t>
      </w:r>
      <w:r>
        <w:t>dohodou,</w:t>
      </w:r>
    </w:p>
    <w:p w14:paraId="2D9116A3" w14:textId="321E43EE" w:rsidR="001975E0" w:rsidRDefault="00113E78" w:rsidP="001975E0">
      <w:pPr>
        <w:pStyle w:val="Zkladntext"/>
        <w:ind w:left="836"/>
      </w:pPr>
      <w:r>
        <w:t>uvedenou na stránkách Poskytovatele při odeslání objednávky, bez možnosti dalšího prodeje.</w:t>
      </w:r>
    </w:p>
    <w:p w14:paraId="5DE5E681" w14:textId="77777777" w:rsidR="001975E0" w:rsidRDefault="001975E0" w:rsidP="001975E0">
      <w:pPr>
        <w:pStyle w:val="Zkladntext"/>
        <w:ind w:left="836"/>
      </w:pPr>
    </w:p>
    <w:p w14:paraId="4E26B298" w14:textId="7EC2B9D3" w:rsidR="001975E0" w:rsidRDefault="001975E0" w:rsidP="001975E0">
      <w:pPr>
        <w:pStyle w:val="Zkladntext"/>
        <w:numPr>
          <w:ilvl w:val="0"/>
          <w:numId w:val="18"/>
        </w:numPr>
      </w:pPr>
      <w:r w:rsidRPr="001975E0">
        <w:rPr>
          <w:b/>
          <w:bCs/>
        </w:rPr>
        <w:t>Virtuální server / VPS hosting</w:t>
      </w:r>
      <w:r w:rsidRPr="001975E0">
        <w:t xml:space="preserve"> je služba typu Serverhosting, při které Poskytovatel poskytuje Zákazníkovi vyhrazené nebo sdílené výpočetní prostředky ve formě virtuálního serveru, zejména procesorový výkon, operační paměť, diskový prostor a síťové připojení. Zákazník nemá fyzický přístup k Datovému zařízení a službu využívá vzdáleně prostřednictvím internetové sítě. Poskytovatel může na žádost Zákazníka provést technickou předinstalaci zvoleného operačního systému, pokud je tato možnost uvedena v Objednávce nebo Systému.</w:t>
      </w:r>
    </w:p>
    <w:p w14:paraId="75FBA4B8" w14:textId="77777777" w:rsidR="00113E78" w:rsidRDefault="00113E78" w:rsidP="00113E78">
      <w:pPr>
        <w:pStyle w:val="Zkladntext"/>
        <w:ind w:left="836"/>
      </w:pPr>
    </w:p>
    <w:p w14:paraId="51EB2E2A" w14:textId="77777777" w:rsidR="00113E78" w:rsidRDefault="00113E78" w:rsidP="00113E78">
      <w:pPr>
        <w:pStyle w:val="Odstavecseseznamem"/>
        <w:numPr>
          <w:ilvl w:val="0"/>
          <w:numId w:val="18"/>
        </w:numPr>
        <w:tabs>
          <w:tab w:val="left" w:pos="837"/>
        </w:tabs>
        <w:spacing w:before="1" w:line="259" w:lineRule="auto"/>
        <w:ind w:right="207"/>
      </w:pPr>
      <w:r>
        <w:rPr>
          <w:b/>
        </w:rPr>
        <w:t xml:space="preserve">Mailhosting </w:t>
      </w:r>
      <w:r>
        <w:t>je datová služba, poskytující Zákazníkovi možnost využívat emailové služby zřízené poskytovatelem, přičemž podmínky používání se řídí</w:t>
      </w:r>
      <w:r>
        <w:rPr>
          <w:spacing w:val="-34"/>
        </w:rPr>
        <w:t xml:space="preserve">  </w:t>
      </w:r>
      <w:r>
        <w:t>dohodou uvedenou na stránkách Poskytovatele při odeslání objednávky, bez možnosti dalšího prodeje.</w:t>
      </w:r>
    </w:p>
    <w:p w14:paraId="4656DCE5" w14:textId="77777777" w:rsidR="00113E78" w:rsidRDefault="00113E78" w:rsidP="00113E78">
      <w:pPr>
        <w:pStyle w:val="Zkladntext"/>
        <w:ind w:left="836"/>
      </w:pPr>
    </w:p>
    <w:p w14:paraId="0D651CA7" w14:textId="77777777" w:rsidR="00113E78" w:rsidRDefault="00113E78" w:rsidP="00113E78">
      <w:pPr>
        <w:pStyle w:val="Zkladntext"/>
        <w:spacing w:before="5"/>
        <w:rPr>
          <w:sz w:val="25"/>
        </w:rPr>
      </w:pPr>
    </w:p>
    <w:p w14:paraId="7B08F5E0" w14:textId="77777777" w:rsidR="00113E78" w:rsidRDefault="00113E78" w:rsidP="00113E78">
      <w:pPr>
        <w:pStyle w:val="Odstavecseseznamem"/>
        <w:numPr>
          <w:ilvl w:val="0"/>
          <w:numId w:val="18"/>
        </w:numPr>
        <w:tabs>
          <w:tab w:val="left" w:pos="837"/>
        </w:tabs>
        <w:spacing w:line="259" w:lineRule="auto"/>
        <w:ind w:right="359"/>
      </w:pPr>
      <w:r>
        <w:rPr>
          <w:b/>
        </w:rPr>
        <w:t xml:space="preserve">Datové zařízení </w:t>
      </w:r>
      <w:r>
        <w:t>je specifický výkonný počítač, provozovaný 24 hodin denně po celý rok, s časově neomezeným připojením na internetovou síť,</w:t>
      </w:r>
      <w:r>
        <w:rPr>
          <w:spacing w:val="-16"/>
        </w:rPr>
        <w:t xml:space="preserve"> </w:t>
      </w:r>
      <w:r>
        <w:t>vyjma</w:t>
      </w:r>
    </w:p>
    <w:p w14:paraId="21CD8FF5" w14:textId="77777777" w:rsidR="00113E78" w:rsidRDefault="00113E78" w:rsidP="00113E78">
      <w:pPr>
        <w:pStyle w:val="Zkladntext"/>
        <w:spacing w:before="1"/>
        <w:ind w:left="836"/>
      </w:pPr>
      <w:r>
        <w:t>technických komplikací, nebo údržby. Zákazníci se na toto zařízení připojují prostřednictvím</w:t>
      </w:r>
    </w:p>
    <w:p w14:paraId="66186DF6" w14:textId="77777777" w:rsidR="00113E78" w:rsidRDefault="00113E78" w:rsidP="00113E78">
      <w:pPr>
        <w:pStyle w:val="Zkladntext"/>
        <w:spacing w:before="19"/>
        <w:ind w:left="836"/>
      </w:pPr>
      <w:r>
        <w:t>internetové sítě a dané datové služby. Zákazník nemá fyzický přístup k Datovému zařízení.</w:t>
      </w:r>
    </w:p>
    <w:p w14:paraId="523F6CE7" w14:textId="77777777" w:rsidR="00113E78" w:rsidRDefault="00113E78" w:rsidP="00113E78">
      <w:pPr>
        <w:pStyle w:val="Zkladntext"/>
        <w:spacing w:before="7"/>
        <w:rPr>
          <w:sz w:val="25"/>
        </w:rPr>
      </w:pPr>
    </w:p>
    <w:p w14:paraId="6641C164" w14:textId="77777777" w:rsidR="00113E78" w:rsidRDefault="00113E78" w:rsidP="00113E78">
      <w:pPr>
        <w:pStyle w:val="Odstavecseseznamem"/>
        <w:numPr>
          <w:ilvl w:val="0"/>
          <w:numId w:val="18"/>
        </w:numPr>
        <w:tabs>
          <w:tab w:val="left" w:pos="837"/>
        </w:tabs>
        <w:spacing w:line="268" w:lineRule="exact"/>
        <w:ind w:right="247"/>
      </w:pPr>
      <w:r w:rsidRPr="009D2618">
        <w:rPr>
          <w:b/>
        </w:rPr>
        <w:t xml:space="preserve">Ceník </w:t>
      </w:r>
      <w:r>
        <w:t>je sazba Poskytovatele za poskytnuté Služby. Ceny jsou v něm uvedené včetně DPH a pro Zákazníka jsou konečné, pokud se nedohodne jinak. Ceny jsou uvedené formou ceny za 1 Slot při Službě na 30 dní, popřípadě základní cenou za danou službu, vyjma Služeb, u kterých se počet</w:t>
      </w:r>
      <w:r w:rsidRPr="009D2618">
        <w:rPr>
          <w:spacing w:val="-17"/>
        </w:rPr>
        <w:t xml:space="preserve"> </w:t>
      </w:r>
      <w:r>
        <w:t>Slotů</w:t>
      </w:r>
      <w:r w:rsidRPr="009D2618">
        <w:t xml:space="preserve"> </w:t>
      </w:r>
      <w:r>
        <w:t>neuplatňuje. Ceny služeb se nachází v</w:t>
      </w:r>
      <w:r>
        <w:rPr>
          <w:rFonts w:ascii="Calibri" w:hAnsi="Calibri" w:cs="Calibri"/>
        </w:rPr>
        <w:t> </w:t>
      </w:r>
      <w:r>
        <w:t xml:space="preserve">objednávkovém formuláři, popřípadě na dotaz po vyplnění formuláře. </w:t>
      </w:r>
    </w:p>
    <w:p w14:paraId="03A5139D" w14:textId="77777777" w:rsidR="00113E78" w:rsidRDefault="00113E78" w:rsidP="00113E78">
      <w:pPr>
        <w:pStyle w:val="Odstavecseseznamem"/>
        <w:tabs>
          <w:tab w:val="left" w:pos="837"/>
        </w:tabs>
        <w:spacing w:line="259" w:lineRule="auto"/>
        <w:ind w:right="644" w:firstLine="0"/>
        <w:rPr>
          <w:sz w:val="23"/>
        </w:rPr>
      </w:pPr>
    </w:p>
    <w:p w14:paraId="6EEE324B" w14:textId="77777777" w:rsidR="00113E78" w:rsidRDefault="00113E78" w:rsidP="00113E78">
      <w:pPr>
        <w:pStyle w:val="Odstavecseseznamem"/>
        <w:numPr>
          <w:ilvl w:val="0"/>
          <w:numId w:val="18"/>
        </w:numPr>
        <w:tabs>
          <w:tab w:val="left" w:pos="837"/>
        </w:tabs>
        <w:ind w:hanging="361"/>
      </w:pPr>
      <w:r>
        <w:rPr>
          <w:b/>
        </w:rPr>
        <w:t xml:space="preserve">Měnová jednotka </w:t>
      </w:r>
      <w:r>
        <w:t>je CZK a EUR</w:t>
      </w:r>
    </w:p>
    <w:p w14:paraId="430C534B" w14:textId="77777777" w:rsidR="00113E78" w:rsidRDefault="00113E78" w:rsidP="00113E78">
      <w:pPr>
        <w:pStyle w:val="Odstavecseseznamem"/>
        <w:tabs>
          <w:tab w:val="left" w:pos="837"/>
        </w:tabs>
        <w:ind w:firstLine="0"/>
      </w:pPr>
    </w:p>
    <w:p w14:paraId="4AE43B63" w14:textId="77777777" w:rsidR="00113E78" w:rsidRDefault="00113E78" w:rsidP="00113E78">
      <w:pPr>
        <w:pStyle w:val="Odstavecseseznamem"/>
        <w:numPr>
          <w:ilvl w:val="0"/>
          <w:numId w:val="18"/>
        </w:numPr>
        <w:tabs>
          <w:tab w:val="left" w:pos="837"/>
        </w:tabs>
        <w:spacing w:before="23" w:line="259" w:lineRule="auto"/>
        <w:ind w:right="675"/>
      </w:pPr>
      <w:r>
        <w:rPr>
          <w:b/>
        </w:rPr>
        <w:t xml:space="preserve">Slot </w:t>
      </w:r>
      <w:r>
        <w:t>je číslo, které udává maximální počet uživatelů, kteří se můžou v jednom momentě paralelně připojit na danou</w:t>
      </w:r>
      <w:r>
        <w:rPr>
          <w:spacing w:val="-4"/>
        </w:rPr>
        <w:t xml:space="preserve"> </w:t>
      </w:r>
      <w:r>
        <w:t>službu.</w:t>
      </w:r>
    </w:p>
    <w:p w14:paraId="30C72852" w14:textId="77777777" w:rsidR="00113E78" w:rsidRDefault="00113E78" w:rsidP="00113E78">
      <w:pPr>
        <w:spacing w:line="259" w:lineRule="auto"/>
        <w:sectPr w:rsidR="00113E78">
          <w:pgSz w:w="11910" w:h="16840"/>
          <w:pgMar w:top="1360" w:right="1300" w:bottom="1200" w:left="1300" w:header="0" w:footer="1000" w:gutter="0"/>
          <w:cols w:space="708"/>
        </w:sectPr>
      </w:pPr>
    </w:p>
    <w:p w14:paraId="6362A615" w14:textId="77777777" w:rsidR="00113E78" w:rsidRDefault="00113E78" w:rsidP="00113E78">
      <w:pPr>
        <w:pStyle w:val="Odstavecseseznamem"/>
        <w:numPr>
          <w:ilvl w:val="0"/>
          <w:numId w:val="18"/>
        </w:numPr>
        <w:tabs>
          <w:tab w:val="left" w:pos="825"/>
        </w:tabs>
        <w:spacing w:before="107" w:line="259" w:lineRule="auto"/>
        <w:ind w:left="824" w:right="405"/>
      </w:pPr>
      <w:r>
        <w:rPr>
          <w:b/>
        </w:rPr>
        <w:lastRenderedPageBreak/>
        <w:t xml:space="preserve">Objednávka </w:t>
      </w:r>
      <w:r>
        <w:t>je vyplnění elektronického formuláře v Systému, pomocí kterého se vymezuje cena za Službu, pokud není dohodnuto jinak. Po jeho odeslání a úhradě příslušné částky se služba zpřístupní</w:t>
      </w:r>
      <w:r>
        <w:rPr>
          <w:spacing w:val="-15"/>
        </w:rPr>
        <w:t xml:space="preserve">  </w:t>
      </w:r>
      <w:r>
        <w:t>Zákazníkovi v</w:t>
      </w:r>
      <w:r>
        <w:rPr>
          <w:rFonts w:ascii="Calibri" w:hAnsi="Calibri" w:cs="Calibri"/>
        </w:rPr>
        <w:t> </w:t>
      </w:r>
      <w:r>
        <w:t xml:space="preserve">nejbližším možném termínu. </w:t>
      </w:r>
      <w:r>
        <w:br/>
        <w:t>V případě zkušebního serveru, se Zákazníky řídí smluvenými pokyny a je plně vázán podmínkami používaní, stejně jako u placené varianty služby.</w:t>
      </w:r>
    </w:p>
    <w:p w14:paraId="5A8A5ABB" w14:textId="77777777" w:rsidR="00113E78" w:rsidRDefault="00113E78" w:rsidP="00113E78">
      <w:pPr>
        <w:pStyle w:val="Zkladntext"/>
        <w:spacing w:before="8"/>
        <w:rPr>
          <w:sz w:val="23"/>
        </w:rPr>
      </w:pPr>
    </w:p>
    <w:p w14:paraId="08C78F61" w14:textId="77777777" w:rsidR="00113E78" w:rsidRDefault="00113E78" w:rsidP="00113E78">
      <w:pPr>
        <w:pStyle w:val="Odstavecseseznamem"/>
        <w:numPr>
          <w:ilvl w:val="0"/>
          <w:numId w:val="18"/>
        </w:numPr>
        <w:tabs>
          <w:tab w:val="left" w:pos="825"/>
        </w:tabs>
        <w:spacing w:before="1" w:line="259" w:lineRule="auto"/>
        <w:ind w:left="824" w:right="114"/>
      </w:pPr>
      <w:r w:rsidRPr="00BC2FF4">
        <w:rPr>
          <w:b/>
        </w:rPr>
        <w:t xml:space="preserve">Identifikační údaje </w:t>
      </w:r>
      <w:r>
        <w:t>Zákazníka při fyzické osobě jsou: jméno, příjmení, e-mailová adresa, telefon, ulice, město, stát, psč</w:t>
      </w:r>
      <w:r>
        <w:br/>
        <w:t>Při právnické osobě to jsou:</w:t>
      </w:r>
      <w:r w:rsidRPr="00BC2FF4">
        <w:rPr>
          <w:spacing w:val="-26"/>
        </w:rPr>
        <w:t xml:space="preserve"> </w:t>
      </w:r>
      <w:r>
        <w:t>jméno, příjmení, jméno společnosti, sídlo, e-mailová adresa, telefon, IČ, DIČ.</w:t>
      </w:r>
    </w:p>
    <w:p w14:paraId="6AD42EBD" w14:textId="77777777" w:rsidR="00113E78" w:rsidRDefault="00113E78" w:rsidP="00113E78">
      <w:pPr>
        <w:pStyle w:val="Zkladntext"/>
        <w:spacing w:before="5"/>
        <w:rPr>
          <w:sz w:val="25"/>
        </w:rPr>
      </w:pPr>
    </w:p>
    <w:p w14:paraId="6911F2D5" w14:textId="7811346A" w:rsidR="00113E78" w:rsidRDefault="00113E78" w:rsidP="00113E78">
      <w:pPr>
        <w:pStyle w:val="Odstavecseseznamem"/>
        <w:numPr>
          <w:ilvl w:val="0"/>
          <w:numId w:val="18"/>
        </w:numPr>
        <w:tabs>
          <w:tab w:val="left" w:pos="825"/>
        </w:tabs>
        <w:ind w:left="824" w:hanging="361"/>
      </w:pPr>
      <w:r>
        <w:rPr>
          <w:b/>
        </w:rPr>
        <w:t xml:space="preserve">Osobní údaje </w:t>
      </w:r>
      <w:r w:rsidR="00EF13AB" w:rsidRPr="00EF13AB">
        <w:t>jsou údaje ve smyslu nařízení GDPR a zákona č. 110/2019 Sb., o zpracování osobních údajů</w:t>
      </w:r>
      <w:r>
        <w:t>.</w:t>
      </w:r>
    </w:p>
    <w:p w14:paraId="709DBE0D" w14:textId="77777777" w:rsidR="00113E78" w:rsidRDefault="00113E78" w:rsidP="00113E78">
      <w:pPr>
        <w:pStyle w:val="Zkladntext"/>
        <w:spacing w:before="7"/>
        <w:rPr>
          <w:sz w:val="25"/>
        </w:rPr>
      </w:pPr>
    </w:p>
    <w:p w14:paraId="493D5E32" w14:textId="0BDD9FA6" w:rsidR="00113E78" w:rsidRDefault="00EF13AB" w:rsidP="00EF13AB">
      <w:pPr>
        <w:pStyle w:val="Odstavecseseznamem"/>
        <w:numPr>
          <w:ilvl w:val="0"/>
          <w:numId w:val="18"/>
        </w:numPr>
        <w:tabs>
          <w:tab w:val="left" w:pos="825"/>
        </w:tabs>
        <w:ind w:left="824" w:hanging="361"/>
      </w:pPr>
      <w:r w:rsidRPr="00EF13AB">
        <w:rPr>
          <w:b/>
          <w:bCs/>
        </w:rPr>
        <w:t xml:space="preserve">Porucha </w:t>
      </w:r>
      <w:r w:rsidRPr="00EF13AB">
        <w:t>je stav, kdy Zákazník nemůže z technických důvodů na straně Poskytovatele využívat Službu v rozsahu dle Objednávky, s výjimkou Údržby, zásahu Zákazníka, porušení Podmínek, vyšší moci nebo událostí mimo kontrolu Poskytovatele.</w:t>
      </w:r>
    </w:p>
    <w:p w14:paraId="52536FEA" w14:textId="77777777" w:rsidR="00113E78" w:rsidRDefault="00113E78" w:rsidP="00113E78">
      <w:pPr>
        <w:pStyle w:val="Zkladntext"/>
        <w:spacing w:before="5"/>
        <w:rPr>
          <w:sz w:val="25"/>
        </w:rPr>
      </w:pPr>
    </w:p>
    <w:p w14:paraId="65F95659" w14:textId="77777777" w:rsidR="00113E78" w:rsidRDefault="00113E78" w:rsidP="00113E78">
      <w:pPr>
        <w:pStyle w:val="Odstavecseseznamem"/>
        <w:numPr>
          <w:ilvl w:val="0"/>
          <w:numId w:val="18"/>
        </w:numPr>
        <w:tabs>
          <w:tab w:val="left" w:pos="825"/>
        </w:tabs>
        <w:spacing w:line="259" w:lineRule="auto"/>
        <w:ind w:left="824" w:right="1065"/>
      </w:pPr>
      <w:r>
        <w:rPr>
          <w:b/>
        </w:rPr>
        <w:t xml:space="preserve">Údržba </w:t>
      </w:r>
      <w:r>
        <w:t>je stav, kdy zákazník nemůže plně využívat všechny Služby poskytované Poskytovatelem, učené Objednávkou, který je způsobený dopředu ohlášeným, ale</w:t>
      </w:r>
      <w:r>
        <w:rPr>
          <w:spacing w:val="-22"/>
        </w:rPr>
        <w:t xml:space="preserve"> </w:t>
      </w:r>
      <w:r>
        <w:t>i</w:t>
      </w:r>
    </w:p>
    <w:p w14:paraId="29727537" w14:textId="77777777" w:rsidR="00113E78" w:rsidRDefault="00113E78" w:rsidP="00113E78">
      <w:pPr>
        <w:pStyle w:val="Zkladntext"/>
        <w:spacing w:before="1" w:line="259" w:lineRule="auto"/>
        <w:ind w:left="824" w:right="739"/>
      </w:pPr>
      <w:r>
        <w:t>neohlášeným zásahem Poskytovatele do Datového zařízení za účelem vykonání údržby Datového zařízení.</w:t>
      </w:r>
    </w:p>
    <w:p w14:paraId="27079380" w14:textId="77777777" w:rsidR="00113E78" w:rsidRDefault="00113E78" w:rsidP="00113E78">
      <w:pPr>
        <w:pStyle w:val="Zkladntext"/>
        <w:spacing w:before="7"/>
        <w:rPr>
          <w:sz w:val="23"/>
        </w:rPr>
      </w:pPr>
    </w:p>
    <w:p w14:paraId="68B26B24" w14:textId="77777777" w:rsidR="00113E78" w:rsidRDefault="00113E78" w:rsidP="00113E78">
      <w:pPr>
        <w:pStyle w:val="Odstavecseseznamem"/>
        <w:numPr>
          <w:ilvl w:val="0"/>
          <w:numId w:val="18"/>
        </w:numPr>
        <w:tabs>
          <w:tab w:val="left" w:pos="825"/>
        </w:tabs>
        <w:spacing w:before="1" w:line="259" w:lineRule="auto"/>
        <w:ind w:left="824" w:right="137"/>
      </w:pPr>
      <w:r>
        <w:rPr>
          <w:b/>
        </w:rPr>
        <w:t xml:space="preserve">IP adresa </w:t>
      </w:r>
      <w:r>
        <w:t>je zkratka od slova internetová protokolární adresa a slouží na identifikaci Datových zařízení v počítačové</w:t>
      </w:r>
      <w:r>
        <w:rPr>
          <w:spacing w:val="1"/>
        </w:rPr>
        <w:t xml:space="preserve"> </w:t>
      </w:r>
      <w:r>
        <w:t>síti.</w:t>
      </w:r>
    </w:p>
    <w:p w14:paraId="1FC53586" w14:textId="77777777" w:rsidR="00113E78" w:rsidRDefault="00113E78" w:rsidP="00113E78">
      <w:pPr>
        <w:pStyle w:val="Zkladntext"/>
        <w:spacing w:before="7"/>
        <w:rPr>
          <w:sz w:val="23"/>
        </w:rPr>
      </w:pPr>
    </w:p>
    <w:p w14:paraId="6BA3094E" w14:textId="77777777" w:rsidR="00113E78" w:rsidRDefault="00113E78" w:rsidP="00113E78">
      <w:pPr>
        <w:pStyle w:val="Odstavecseseznamem"/>
        <w:numPr>
          <w:ilvl w:val="0"/>
          <w:numId w:val="18"/>
        </w:numPr>
        <w:tabs>
          <w:tab w:val="left" w:pos="825"/>
        </w:tabs>
        <w:spacing w:before="1"/>
        <w:ind w:left="824" w:hanging="361"/>
      </w:pPr>
      <w:r>
        <w:rPr>
          <w:b/>
        </w:rPr>
        <w:t xml:space="preserve">Port </w:t>
      </w:r>
      <w:r>
        <w:t>je číslo, které slouží na nasměrování uživatele k určité aplikaci na Datovém</w:t>
      </w:r>
      <w:r>
        <w:rPr>
          <w:spacing w:val="-20"/>
        </w:rPr>
        <w:t xml:space="preserve"> </w:t>
      </w:r>
      <w:r>
        <w:t>zařízení.</w:t>
      </w:r>
    </w:p>
    <w:p w14:paraId="68A8D4F1" w14:textId="77777777" w:rsidR="00113E78" w:rsidRDefault="00113E78" w:rsidP="00113E78">
      <w:pPr>
        <w:pStyle w:val="Zkladntext"/>
        <w:spacing w:before="7"/>
        <w:rPr>
          <w:sz w:val="25"/>
        </w:rPr>
      </w:pPr>
    </w:p>
    <w:p w14:paraId="2FFE1910" w14:textId="77777777" w:rsidR="00113E78" w:rsidRDefault="00113E78" w:rsidP="00113E78">
      <w:pPr>
        <w:pStyle w:val="Odstavecseseznamem"/>
        <w:numPr>
          <w:ilvl w:val="0"/>
          <w:numId w:val="18"/>
        </w:numPr>
        <w:tabs>
          <w:tab w:val="left" w:pos="825"/>
        </w:tabs>
        <w:spacing w:line="259" w:lineRule="auto"/>
        <w:ind w:left="824" w:right="765"/>
      </w:pPr>
      <w:r>
        <w:rPr>
          <w:b/>
        </w:rPr>
        <w:t xml:space="preserve">FTP prostor </w:t>
      </w:r>
      <w:r>
        <w:t>je prostor na datovém zařízení, který slouží na ukládání potřebných dat na provoz</w:t>
      </w:r>
      <w:r>
        <w:rPr>
          <w:spacing w:val="-2"/>
        </w:rPr>
        <w:t xml:space="preserve"> </w:t>
      </w:r>
      <w:r>
        <w:t>Služby.</w:t>
      </w:r>
    </w:p>
    <w:p w14:paraId="421449CA" w14:textId="77777777" w:rsidR="00113E78" w:rsidRDefault="00113E78" w:rsidP="00113E78">
      <w:pPr>
        <w:pStyle w:val="Zkladntext"/>
        <w:spacing w:before="8"/>
        <w:rPr>
          <w:sz w:val="23"/>
        </w:rPr>
      </w:pPr>
    </w:p>
    <w:p w14:paraId="1F5F8F18" w14:textId="77777777" w:rsidR="00113E78" w:rsidRDefault="00113E78" w:rsidP="00113E78">
      <w:pPr>
        <w:pStyle w:val="Odstavecseseznamem"/>
        <w:numPr>
          <w:ilvl w:val="0"/>
          <w:numId w:val="18"/>
        </w:numPr>
        <w:tabs>
          <w:tab w:val="left" w:pos="825"/>
        </w:tabs>
        <w:spacing w:line="259" w:lineRule="auto"/>
        <w:ind w:left="824" w:right="248"/>
      </w:pPr>
      <w:r>
        <w:rPr>
          <w:b/>
        </w:rPr>
        <w:t xml:space="preserve">Ticket systém </w:t>
      </w:r>
      <w:r>
        <w:t>je způsob kontaktování Poskytovatele prostřednictvím Systému. Na stránce je zřetelně označený a plně</w:t>
      </w:r>
      <w:r>
        <w:rPr>
          <w:spacing w:val="-5"/>
        </w:rPr>
        <w:t xml:space="preserve"> </w:t>
      </w:r>
      <w:r>
        <w:t>funkční.</w:t>
      </w:r>
    </w:p>
    <w:p w14:paraId="300154DA" w14:textId="77777777" w:rsidR="00113E78" w:rsidRDefault="00113E78" w:rsidP="00113E78">
      <w:pPr>
        <w:pStyle w:val="Zkladntext"/>
        <w:spacing w:before="10"/>
        <w:rPr>
          <w:sz w:val="23"/>
        </w:rPr>
      </w:pPr>
    </w:p>
    <w:p w14:paraId="3E20ED76" w14:textId="77777777" w:rsidR="00113E78" w:rsidRDefault="00113E78" w:rsidP="00113E78">
      <w:pPr>
        <w:pStyle w:val="Odstavecseseznamem"/>
        <w:numPr>
          <w:ilvl w:val="0"/>
          <w:numId w:val="18"/>
        </w:numPr>
        <w:tabs>
          <w:tab w:val="left" w:pos="825"/>
        </w:tabs>
        <w:spacing w:line="256" w:lineRule="auto"/>
        <w:ind w:left="824" w:right="526"/>
      </w:pPr>
      <w:r>
        <w:rPr>
          <w:b/>
        </w:rPr>
        <w:t xml:space="preserve">Uživatelský účet </w:t>
      </w:r>
      <w:r>
        <w:t>je virtuální internetový účet Zákazníka, který mu bude založen v</w:t>
      </w:r>
      <w:r>
        <w:rPr>
          <w:rFonts w:ascii="Calibri" w:hAnsi="Calibri" w:cs="Calibri"/>
        </w:rPr>
        <w:t> </w:t>
      </w:r>
      <w:r>
        <w:t>rámci dokončené objednávky nebo registrace v systému</w:t>
      </w:r>
    </w:p>
    <w:p w14:paraId="10429F89" w14:textId="77777777" w:rsidR="00113E78" w:rsidRDefault="00113E78" w:rsidP="00113E78">
      <w:pPr>
        <w:pStyle w:val="Zkladntext"/>
        <w:spacing w:before="2"/>
        <w:rPr>
          <w:sz w:val="24"/>
        </w:rPr>
      </w:pPr>
    </w:p>
    <w:p w14:paraId="66EF122D" w14:textId="77777777" w:rsidR="00113E78" w:rsidRDefault="00113E78" w:rsidP="00113E78">
      <w:pPr>
        <w:pStyle w:val="Odstavecseseznamem"/>
        <w:numPr>
          <w:ilvl w:val="0"/>
          <w:numId w:val="18"/>
        </w:numPr>
        <w:tabs>
          <w:tab w:val="left" w:pos="825"/>
        </w:tabs>
        <w:spacing w:line="259" w:lineRule="auto"/>
        <w:ind w:left="824" w:right="759"/>
      </w:pPr>
      <w:r>
        <w:rPr>
          <w:b/>
        </w:rPr>
        <w:t xml:space="preserve">Přihlašovací údaje </w:t>
      </w:r>
      <w:r>
        <w:t>jsou údaje, prostřednictvím kterých se Zákazník přihlašuje do svého Uživatelského účtu.</w:t>
      </w:r>
    </w:p>
    <w:p w14:paraId="7C992628" w14:textId="77777777" w:rsidR="00113E78" w:rsidRDefault="00113E78" w:rsidP="00113E78">
      <w:pPr>
        <w:pStyle w:val="Odstavecseseznamem"/>
      </w:pPr>
    </w:p>
    <w:p w14:paraId="1A59B642" w14:textId="77777777" w:rsidR="00113E78" w:rsidRDefault="00113E78" w:rsidP="00113E78">
      <w:pPr>
        <w:pStyle w:val="Odstavecseseznamem"/>
        <w:numPr>
          <w:ilvl w:val="0"/>
          <w:numId w:val="18"/>
        </w:numPr>
        <w:tabs>
          <w:tab w:val="left" w:pos="825"/>
        </w:tabs>
        <w:spacing w:line="259" w:lineRule="auto"/>
        <w:ind w:left="824" w:right="759"/>
      </w:pPr>
      <w:r w:rsidRPr="00393648">
        <w:rPr>
          <w:b/>
          <w:bCs/>
        </w:rPr>
        <w:t>Zkušební období</w:t>
      </w:r>
      <w:r>
        <w:t xml:space="preserve"> je doba, po kterou může Zákazník využívat službu zdarma a zcela nezávazně</w:t>
      </w:r>
    </w:p>
    <w:p w14:paraId="7EB1C0D7" w14:textId="77777777" w:rsidR="00113E78" w:rsidRDefault="00113E78" w:rsidP="00113E78">
      <w:pPr>
        <w:pStyle w:val="Odstavecseseznamem"/>
      </w:pPr>
    </w:p>
    <w:p w14:paraId="043FE129" w14:textId="77777777" w:rsidR="00113E78" w:rsidRPr="00D45568" w:rsidRDefault="00113E78" w:rsidP="00113E78">
      <w:pPr>
        <w:pStyle w:val="Odstavecseseznamem"/>
        <w:numPr>
          <w:ilvl w:val="0"/>
          <w:numId w:val="18"/>
        </w:numPr>
        <w:tabs>
          <w:tab w:val="left" w:pos="825"/>
        </w:tabs>
        <w:spacing w:line="259" w:lineRule="auto"/>
        <w:ind w:left="824" w:right="759"/>
        <w:rPr>
          <w:b/>
          <w:bCs/>
        </w:rPr>
      </w:pPr>
      <w:r w:rsidRPr="00393648">
        <w:rPr>
          <w:b/>
          <w:bCs/>
        </w:rPr>
        <w:t>Služby navíc</w:t>
      </w:r>
      <w:r>
        <w:rPr>
          <w:b/>
          <w:bCs/>
        </w:rPr>
        <w:t xml:space="preserve"> </w:t>
      </w:r>
      <w:r>
        <w:t>jsou doplňkové služby, které si Zákazník může přiobjednat. Název této služby je zároveň její definicí.</w:t>
      </w:r>
    </w:p>
    <w:p w14:paraId="2375637A" w14:textId="77777777" w:rsidR="00D45568" w:rsidRPr="00D45568" w:rsidRDefault="00D45568" w:rsidP="00D45568">
      <w:pPr>
        <w:pStyle w:val="Odstavecseseznamem"/>
        <w:rPr>
          <w:b/>
          <w:bCs/>
        </w:rPr>
      </w:pPr>
    </w:p>
    <w:p w14:paraId="33000966" w14:textId="49E20060" w:rsidR="00D45568" w:rsidRPr="00D45568" w:rsidRDefault="00D45568" w:rsidP="00125D09">
      <w:pPr>
        <w:pStyle w:val="Odstavecseseznamem"/>
        <w:numPr>
          <w:ilvl w:val="0"/>
          <w:numId w:val="18"/>
        </w:numPr>
        <w:tabs>
          <w:tab w:val="left" w:pos="825"/>
        </w:tabs>
        <w:spacing w:line="259" w:lineRule="auto"/>
        <w:ind w:right="759"/>
      </w:pPr>
      <w:r w:rsidRPr="00D45568">
        <w:rPr>
          <w:b/>
          <w:bCs/>
        </w:rPr>
        <w:t>Spotřebitel</w:t>
      </w:r>
      <w:r w:rsidRPr="00D45568">
        <w:t xml:space="preserve"> je fyzická osoba, která při uzavírání smlouvy nejedná v rámci své podnikatelské činnosti.</w:t>
      </w:r>
      <w:r>
        <w:t xml:space="preserve"> </w:t>
      </w:r>
      <w:r w:rsidRPr="00D45568">
        <w:rPr>
          <w:b/>
          <w:bCs/>
        </w:rPr>
        <w:t>Podnikatel</w:t>
      </w:r>
      <w:r w:rsidRPr="00D45568">
        <w:t xml:space="preserve"> je osoba, která jedná v rámci své podnikatelské </w:t>
      </w:r>
      <w:r w:rsidRPr="00D45568">
        <w:lastRenderedPageBreak/>
        <w:t>činnosti (zejména právnická osoba nebo fyzická osoba podnikající).</w:t>
      </w:r>
    </w:p>
    <w:p w14:paraId="21AD887C" w14:textId="77777777" w:rsidR="00113E78" w:rsidRDefault="00113E78" w:rsidP="00113E78">
      <w:pPr>
        <w:pStyle w:val="Zkladntext"/>
        <w:spacing w:before="8"/>
        <w:rPr>
          <w:sz w:val="23"/>
        </w:rPr>
      </w:pPr>
    </w:p>
    <w:p w14:paraId="1959C56E" w14:textId="77777777" w:rsidR="00113E78" w:rsidRDefault="00113E78" w:rsidP="00113E78">
      <w:pPr>
        <w:spacing w:line="259" w:lineRule="auto"/>
        <w:sectPr w:rsidR="00113E78">
          <w:pgSz w:w="11910" w:h="16840"/>
          <w:pgMar w:top="1580" w:right="1300" w:bottom="1200" w:left="1300" w:header="0" w:footer="1000" w:gutter="0"/>
          <w:cols w:space="708"/>
        </w:sectPr>
      </w:pPr>
    </w:p>
    <w:p w14:paraId="23F7D246" w14:textId="77777777" w:rsidR="00113E78" w:rsidRDefault="00113E78" w:rsidP="00113E78">
      <w:pPr>
        <w:pStyle w:val="Nadpis2"/>
        <w:numPr>
          <w:ilvl w:val="0"/>
          <w:numId w:val="20"/>
        </w:numPr>
        <w:tabs>
          <w:tab w:val="left" w:pos="1916"/>
          <w:tab w:val="left" w:pos="1917"/>
        </w:tabs>
        <w:ind w:hanging="721"/>
        <w:jc w:val="left"/>
      </w:pPr>
      <w:r>
        <w:lastRenderedPageBreak/>
        <w:t>DRUHY</w:t>
      </w:r>
      <w:r>
        <w:rPr>
          <w:spacing w:val="-3"/>
        </w:rPr>
        <w:t xml:space="preserve"> </w:t>
      </w:r>
      <w:r>
        <w:t>SLUŽEB</w:t>
      </w:r>
    </w:p>
    <w:p w14:paraId="754A7B94" w14:textId="77777777" w:rsidR="00113E78" w:rsidRDefault="00113E78" w:rsidP="00113E78">
      <w:pPr>
        <w:pStyle w:val="Zkladntext"/>
        <w:rPr>
          <w:b/>
        </w:rPr>
      </w:pPr>
    </w:p>
    <w:p w14:paraId="4573C6CA" w14:textId="77777777" w:rsidR="00113E78" w:rsidRDefault="00113E78" w:rsidP="00113E78">
      <w:pPr>
        <w:pStyle w:val="Zkladntext"/>
        <w:spacing w:before="9"/>
        <w:rPr>
          <w:b/>
          <w:sz w:val="29"/>
        </w:rPr>
      </w:pPr>
    </w:p>
    <w:p w14:paraId="059E0E20" w14:textId="77777777" w:rsidR="00113E78" w:rsidRDefault="00113E78" w:rsidP="00113E78">
      <w:pPr>
        <w:pStyle w:val="Odstavecseseznamem"/>
        <w:numPr>
          <w:ilvl w:val="0"/>
          <w:numId w:val="17"/>
        </w:numPr>
        <w:tabs>
          <w:tab w:val="left" w:pos="837"/>
        </w:tabs>
        <w:ind w:hanging="361"/>
      </w:pPr>
      <w:r>
        <w:t>Poskytovatel poskytuje Služby podle Objednávky, Ceníku a</w:t>
      </w:r>
      <w:r>
        <w:rPr>
          <w:spacing w:val="-9"/>
        </w:rPr>
        <w:t xml:space="preserve"> </w:t>
      </w:r>
      <w:r>
        <w:t>Podmínek.</w:t>
      </w:r>
    </w:p>
    <w:p w14:paraId="1B9093D4" w14:textId="77777777" w:rsidR="00113E78" w:rsidRDefault="00113E78" w:rsidP="00113E78">
      <w:pPr>
        <w:pStyle w:val="Odstavecseseznamem"/>
        <w:numPr>
          <w:ilvl w:val="0"/>
          <w:numId w:val="17"/>
        </w:numPr>
        <w:tabs>
          <w:tab w:val="left" w:pos="837"/>
        </w:tabs>
        <w:spacing w:before="22"/>
        <w:ind w:hanging="361"/>
      </w:pPr>
      <w:r>
        <w:t>Všechny aktuálně poskytované Služby jsou uvedeny v</w:t>
      </w:r>
      <w:r>
        <w:rPr>
          <w:spacing w:val="-2"/>
        </w:rPr>
        <w:t xml:space="preserve"> </w:t>
      </w:r>
      <w:r>
        <w:t>Systému.</w:t>
      </w:r>
    </w:p>
    <w:p w14:paraId="1483FA52" w14:textId="77777777" w:rsidR="00113E78" w:rsidRDefault="00113E78" w:rsidP="00113E78">
      <w:pPr>
        <w:pStyle w:val="Zkladntext"/>
      </w:pPr>
    </w:p>
    <w:p w14:paraId="2626C826" w14:textId="77777777" w:rsidR="00113E78" w:rsidRDefault="00113E78" w:rsidP="00113E78">
      <w:pPr>
        <w:pStyle w:val="Zkladntext"/>
        <w:spacing w:before="8"/>
        <w:rPr>
          <w:sz w:val="29"/>
        </w:rPr>
      </w:pPr>
    </w:p>
    <w:p w14:paraId="38D921A9" w14:textId="77777777" w:rsidR="00113E78" w:rsidRDefault="00113E78" w:rsidP="00113E78">
      <w:pPr>
        <w:pStyle w:val="Nadpis2"/>
        <w:numPr>
          <w:ilvl w:val="0"/>
          <w:numId w:val="20"/>
        </w:numPr>
        <w:tabs>
          <w:tab w:val="left" w:pos="1916"/>
          <w:tab w:val="left" w:pos="1917"/>
        </w:tabs>
        <w:spacing w:before="1"/>
        <w:ind w:hanging="721"/>
        <w:jc w:val="left"/>
      </w:pPr>
      <w:r>
        <w:t>PRÁVA A POVINNOSTI</w:t>
      </w:r>
      <w:r>
        <w:rPr>
          <w:spacing w:val="1"/>
        </w:rPr>
        <w:t xml:space="preserve"> </w:t>
      </w:r>
      <w:r>
        <w:t>ZÁKAZNÍKA</w:t>
      </w:r>
    </w:p>
    <w:p w14:paraId="7CED31A6" w14:textId="77777777" w:rsidR="00113E78" w:rsidRDefault="00113E78" w:rsidP="00113E78">
      <w:pPr>
        <w:pStyle w:val="Zkladntext"/>
        <w:rPr>
          <w:b/>
        </w:rPr>
      </w:pPr>
    </w:p>
    <w:p w14:paraId="3296A4AB" w14:textId="77777777" w:rsidR="00113E78" w:rsidRDefault="00113E78" w:rsidP="00113E78">
      <w:pPr>
        <w:pStyle w:val="Zkladntext"/>
        <w:spacing w:before="8"/>
        <w:rPr>
          <w:b/>
          <w:sz w:val="29"/>
        </w:rPr>
      </w:pPr>
    </w:p>
    <w:p w14:paraId="5837F53C" w14:textId="77777777" w:rsidR="00113E78" w:rsidRDefault="00113E78" w:rsidP="00113E78">
      <w:pPr>
        <w:pStyle w:val="Odstavecseseznamem"/>
        <w:numPr>
          <w:ilvl w:val="0"/>
          <w:numId w:val="16"/>
        </w:numPr>
        <w:tabs>
          <w:tab w:val="left" w:pos="837"/>
        </w:tabs>
        <w:spacing w:before="1"/>
        <w:ind w:hanging="361"/>
      </w:pPr>
      <w:r>
        <w:t>Zákazník je</w:t>
      </w:r>
      <w:r>
        <w:rPr>
          <w:spacing w:val="-1"/>
        </w:rPr>
        <w:t xml:space="preserve"> </w:t>
      </w:r>
      <w:r>
        <w:t>povinný:</w:t>
      </w:r>
    </w:p>
    <w:p w14:paraId="75C7D2B7" w14:textId="77777777" w:rsidR="00113E78" w:rsidRDefault="00113E78" w:rsidP="00113E78">
      <w:pPr>
        <w:pStyle w:val="Odstavecseseznamem"/>
        <w:numPr>
          <w:ilvl w:val="1"/>
          <w:numId w:val="16"/>
        </w:numPr>
        <w:tabs>
          <w:tab w:val="left" w:pos="1197"/>
        </w:tabs>
        <w:spacing w:before="20"/>
        <w:ind w:hanging="361"/>
      </w:pPr>
      <w:r>
        <w:t>Používat Službu v souladu se zákony, Podmínkami, Objednávkou a</w:t>
      </w:r>
      <w:r>
        <w:rPr>
          <w:spacing w:val="-9"/>
        </w:rPr>
        <w:t xml:space="preserve"> </w:t>
      </w:r>
      <w:r>
        <w:t>Ceníkem.</w:t>
      </w:r>
    </w:p>
    <w:p w14:paraId="0DEBA11B" w14:textId="77777777" w:rsidR="00113E78" w:rsidRDefault="00113E78" w:rsidP="00113E78">
      <w:pPr>
        <w:pStyle w:val="Odstavecseseznamem"/>
        <w:numPr>
          <w:ilvl w:val="1"/>
          <w:numId w:val="16"/>
        </w:numPr>
        <w:tabs>
          <w:tab w:val="left" w:pos="1197"/>
        </w:tabs>
        <w:spacing w:before="20"/>
        <w:ind w:hanging="361"/>
      </w:pPr>
      <w:r>
        <w:t>Uhradit cenu za službu před koncem Zkušebního období, pokud se tak nestane služba po tomto období zaniká.</w:t>
      </w:r>
    </w:p>
    <w:p w14:paraId="23904E92" w14:textId="77777777" w:rsidR="00113E78" w:rsidRDefault="00113E78" w:rsidP="00113E78">
      <w:pPr>
        <w:pStyle w:val="Odstavecseseznamem"/>
        <w:numPr>
          <w:ilvl w:val="1"/>
          <w:numId w:val="16"/>
        </w:numPr>
        <w:tabs>
          <w:tab w:val="left" w:pos="1197"/>
        </w:tabs>
        <w:spacing w:before="21" w:line="259" w:lineRule="auto"/>
        <w:ind w:right="517"/>
      </w:pPr>
      <w:r>
        <w:t>Nahrávat na FTP prostor Služby pouze takové data, které nejsou v rozporu s platnými zákony České republiky, nebo Evropské unie a nejsou v rozporu s Podmínkami, Objednávkou a</w:t>
      </w:r>
      <w:r>
        <w:rPr>
          <w:spacing w:val="-4"/>
        </w:rPr>
        <w:t xml:space="preserve"> </w:t>
      </w:r>
      <w:r>
        <w:t>Ceníkem.</w:t>
      </w:r>
    </w:p>
    <w:p w14:paraId="7222EEA2" w14:textId="77777777" w:rsidR="00113E78" w:rsidRDefault="00113E78" w:rsidP="00113E78">
      <w:pPr>
        <w:pStyle w:val="Odstavecseseznamem"/>
        <w:numPr>
          <w:ilvl w:val="1"/>
          <w:numId w:val="16"/>
        </w:numPr>
        <w:tabs>
          <w:tab w:val="left" w:pos="1197"/>
        </w:tabs>
        <w:spacing w:line="267" w:lineRule="exact"/>
        <w:ind w:hanging="361"/>
      </w:pPr>
      <w:r>
        <w:t>Mít pravdivě a správně vyplněné Identifikační a Osobní</w:t>
      </w:r>
      <w:r>
        <w:rPr>
          <w:spacing w:val="-8"/>
        </w:rPr>
        <w:t xml:space="preserve"> </w:t>
      </w:r>
      <w:r>
        <w:t>údaje.</w:t>
      </w:r>
    </w:p>
    <w:p w14:paraId="4129B483" w14:textId="77777777" w:rsidR="00113E78" w:rsidRDefault="00113E78" w:rsidP="00113E78">
      <w:pPr>
        <w:pStyle w:val="Odstavecseseznamem"/>
        <w:numPr>
          <w:ilvl w:val="1"/>
          <w:numId w:val="16"/>
        </w:numPr>
        <w:tabs>
          <w:tab w:val="left" w:pos="1197"/>
        </w:tabs>
        <w:spacing w:before="22" w:line="259" w:lineRule="auto"/>
        <w:ind w:right="476"/>
      </w:pPr>
      <w:r>
        <w:t>Aktualizovat v Systému všechny změny Identifikačních, nebo Osobních údajů po dobu využívání služeb, nejpozději do sedmi</w:t>
      </w:r>
      <w:r>
        <w:rPr>
          <w:spacing w:val="-4"/>
        </w:rPr>
        <w:t xml:space="preserve"> </w:t>
      </w:r>
      <w:r>
        <w:t>dní.</w:t>
      </w:r>
    </w:p>
    <w:p w14:paraId="77FEE293" w14:textId="77777777" w:rsidR="00113E78" w:rsidRDefault="00113E78" w:rsidP="00113E78">
      <w:pPr>
        <w:pStyle w:val="Odstavecseseznamem"/>
        <w:numPr>
          <w:ilvl w:val="1"/>
          <w:numId w:val="16"/>
        </w:numPr>
        <w:tabs>
          <w:tab w:val="left" w:pos="1197"/>
        </w:tabs>
        <w:spacing w:before="1"/>
        <w:ind w:hanging="361"/>
      </w:pPr>
      <w:r>
        <w:t>Chránit své Přihlašovací údaje před zneužitím, neposkytnout je třetí</w:t>
      </w:r>
      <w:r>
        <w:rPr>
          <w:spacing w:val="-10"/>
        </w:rPr>
        <w:t xml:space="preserve"> </w:t>
      </w:r>
      <w:r>
        <w:t>osobě.</w:t>
      </w:r>
    </w:p>
    <w:p w14:paraId="08470B34" w14:textId="77777777" w:rsidR="00113E78" w:rsidRDefault="00113E78" w:rsidP="00113E78">
      <w:pPr>
        <w:pStyle w:val="Odstavecseseznamem"/>
        <w:numPr>
          <w:ilvl w:val="1"/>
          <w:numId w:val="16"/>
        </w:numPr>
        <w:tabs>
          <w:tab w:val="left" w:pos="1196"/>
          <w:tab w:val="left" w:pos="1197"/>
        </w:tabs>
        <w:spacing w:before="22"/>
        <w:ind w:hanging="361"/>
      </w:pPr>
      <w:r>
        <w:t>Nepoužívat jednoduchá hesla ve svých Přihlašovacích</w:t>
      </w:r>
      <w:r>
        <w:rPr>
          <w:spacing w:val="-12"/>
        </w:rPr>
        <w:t xml:space="preserve"> </w:t>
      </w:r>
      <w:r>
        <w:t>údajích.</w:t>
      </w:r>
    </w:p>
    <w:p w14:paraId="28858FA7" w14:textId="77777777" w:rsidR="00113E78" w:rsidRDefault="00113E78" w:rsidP="00113E78">
      <w:pPr>
        <w:pStyle w:val="Odstavecseseznamem"/>
        <w:numPr>
          <w:ilvl w:val="1"/>
          <w:numId w:val="16"/>
        </w:numPr>
        <w:tabs>
          <w:tab w:val="left" w:pos="1197"/>
        </w:tabs>
        <w:spacing w:before="19"/>
        <w:ind w:hanging="361"/>
      </w:pPr>
      <w:r>
        <w:t>Chránit svůj přístup k e-mailové schránce, neposkytnout k ni přístup třetím</w:t>
      </w:r>
      <w:r>
        <w:rPr>
          <w:spacing w:val="-12"/>
        </w:rPr>
        <w:t xml:space="preserve"> </w:t>
      </w:r>
      <w:r>
        <w:t>osobám.</w:t>
      </w:r>
    </w:p>
    <w:p w14:paraId="26E4B144" w14:textId="77777777" w:rsidR="00113E78" w:rsidRDefault="00113E78" w:rsidP="00113E78">
      <w:pPr>
        <w:pStyle w:val="Odstavecseseznamem"/>
        <w:numPr>
          <w:ilvl w:val="1"/>
          <w:numId w:val="16"/>
        </w:numPr>
        <w:tabs>
          <w:tab w:val="left" w:pos="1197"/>
        </w:tabs>
        <w:spacing w:before="22"/>
        <w:ind w:hanging="361"/>
      </w:pPr>
      <w:r>
        <w:t>Bezodkladně nahlásit Poskytovateli jakékoli chyby v</w:t>
      </w:r>
      <w:r>
        <w:rPr>
          <w:spacing w:val="-6"/>
        </w:rPr>
        <w:t xml:space="preserve"> </w:t>
      </w:r>
      <w:r>
        <w:t>Systému.</w:t>
      </w:r>
    </w:p>
    <w:p w14:paraId="2E714F00" w14:textId="77777777" w:rsidR="00113E78" w:rsidRDefault="00113E78" w:rsidP="00113E78">
      <w:pPr>
        <w:pStyle w:val="Odstavecseseznamem"/>
        <w:numPr>
          <w:ilvl w:val="1"/>
          <w:numId w:val="16"/>
        </w:numPr>
        <w:tabs>
          <w:tab w:val="left" w:pos="1196"/>
          <w:tab w:val="left" w:pos="1197"/>
        </w:tabs>
        <w:spacing w:before="22" w:line="259" w:lineRule="auto"/>
        <w:ind w:right="651"/>
      </w:pPr>
      <w:r>
        <w:t>Dodržovat všechny body v Podmínkách, Objednávce a Ceníku a současně dodržovat všechny zákony České republiky.</w:t>
      </w:r>
    </w:p>
    <w:p w14:paraId="6E1BD1B6" w14:textId="3BA3D247" w:rsidR="001975E0" w:rsidRDefault="001975E0" w:rsidP="00113E78">
      <w:pPr>
        <w:pStyle w:val="Odstavecseseznamem"/>
        <w:numPr>
          <w:ilvl w:val="1"/>
          <w:numId w:val="16"/>
        </w:numPr>
        <w:tabs>
          <w:tab w:val="left" w:pos="1196"/>
          <w:tab w:val="left" w:pos="1197"/>
        </w:tabs>
        <w:spacing w:before="22" w:line="259" w:lineRule="auto"/>
        <w:ind w:right="651"/>
      </w:pPr>
      <w:r w:rsidRPr="001975E0">
        <w:t>Zajistit, aby veškerý software, který Zákazník na Službě provozuje, instaluje nebo nechá provozovat, byl používán v souladu s právními předpisy a licenčními podmínkami příslušných výrobců, autorů nebo držitelů práv. Tato povinnost se vztahuje zejména na operační systémy, databázové systémy, aplikační software, vzdálený přístup, klientské přístupové licence a další licencované komponenty. Zákazník odpovídá zejména za zajištění platného licenčního oprávnění, aktivaci softwaru a případné související licence, například Windows Server CAL, RDS CAL nebo oprávnění k provozu klientského operačního systému ve virtuálním nebo hostovaném prostředí.</w:t>
      </w:r>
    </w:p>
    <w:p w14:paraId="4BF08FE9" w14:textId="77777777" w:rsidR="00113E78" w:rsidRDefault="00113E78" w:rsidP="00113E78">
      <w:pPr>
        <w:pStyle w:val="Zkladntext"/>
        <w:spacing w:before="10"/>
        <w:rPr>
          <w:sz w:val="27"/>
        </w:rPr>
      </w:pPr>
    </w:p>
    <w:p w14:paraId="66CDC079" w14:textId="77777777" w:rsidR="00113E78" w:rsidRDefault="00113E78" w:rsidP="00113E78">
      <w:pPr>
        <w:pStyle w:val="Odstavecseseznamem"/>
        <w:numPr>
          <w:ilvl w:val="0"/>
          <w:numId w:val="16"/>
        </w:numPr>
        <w:tabs>
          <w:tab w:val="left" w:pos="837"/>
        </w:tabs>
        <w:ind w:hanging="361"/>
      </w:pPr>
      <w:r>
        <w:t>Zákazník se zavazuje nezneužít Službu</w:t>
      </w:r>
      <w:r>
        <w:rPr>
          <w:spacing w:val="-4"/>
        </w:rPr>
        <w:t xml:space="preserve"> </w:t>
      </w:r>
      <w:r>
        <w:t>na:</w:t>
      </w:r>
    </w:p>
    <w:p w14:paraId="7E5DD232" w14:textId="77777777" w:rsidR="00113E78" w:rsidRDefault="00113E78" w:rsidP="00113E78">
      <w:pPr>
        <w:pStyle w:val="Odstavecseseznamem"/>
        <w:numPr>
          <w:ilvl w:val="1"/>
          <w:numId w:val="16"/>
        </w:numPr>
        <w:tabs>
          <w:tab w:val="left" w:pos="1197"/>
        </w:tabs>
        <w:spacing w:before="22"/>
        <w:ind w:hanging="361"/>
      </w:pPr>
      <w:r>
        <w:t>Jakoukoli nezákonnou činnost s využitím Služby přímo i</w:t>
      </w:r>
      <w:r>
        <w:rPr>
          <w:spacing w:val="-10"/>
        </w:rPr>
        <w:t xml:space="preserve"> </w:t>
      </w:r>
      <w:r>
        <w:t>nepřímo.</w:t>
      </w:r>
    </w:p>
    <w:p w14:paraId="7055CC1C" w14:textId="77777777" w:rsidR="00113E78" w:rsidRDefault="00113E78" w:rsidP="00113E78">
      <w:pPr>
        <w:pStyle w:val="Odstavecseseznamem"/>
        <w:numPr>
          <w:ilvl w:val="1"/>
          <w:numId w:val="16"/>
        </w:numPr>
        <w:tabs>
          <w:tab w:val="left" w:pos="1197"/>
        </w:tabs>
        <w:spacing w:before="22" w:line="259" w:lineRule="auto"/>
        <w:ind w:right="150"/>
      </w:pPr>
      <w:r>
        <w:t>Ukládání, nebo šíření nevhodných dat porušujících zákon, autorská práva, pornografický materiál, nelegálních kopií software a nebezpečných dat (viry, spyware,..) v prostoru</w:t>
      </w:r>
      <w:r>
        <w:rPr>
          <w:spacing w:val="-33"/>
        </w:rPr>
        <w:t xml:space="preserve"> </w:t>
      </w:r>
      <w:r>
        <w:t>FTP.</w:t>
      </w:r>
    </w:p>
    <w:p w14:paraId="2684496E" w14:textId="77777777" w:rsidR="00113E78" w:rsidRDefault="00113E78" w:rsidP="00113E78">
      <w:pPr>
        <w:pStyle w:val="Odstavecseseznamem"/>
        <w:numPr>
          <w:ilvl w:val="1"/>
          <w:numId w:val="16"/>
        </w:numPr>
        <w:tabs>
          <w:tab w:val="left" w:pos="1197"/>
        </w:tabs>
        <w:spacing w:line="259" w:lineRule="auto"/>
        <w:ind w:right="432"/>
      </w:pPr>
      <w:r>
        <w:t>Narušovat bezpečnost, nebo funkčnost Systému a Datových zařízení Poskytovatele. Snahu o získání kontroly nad celým Systémem Poskytovatele, jeho částí, nebo snahu</w:t>
      </w:r>
      <w:r>
        <w:rPr>
          <w:spacing w:val="-33"/>
        </w:rPr>
        <w:t xml:space="preserve"> </w:t>
      </w:r>
      <w:r>
        <w:t>o získání kontroly nad Službami jiných Zákazníků. Úpravu podmínek</w:t>
      </w:r>
      <w:r>
        <w:rPr>
          <w:spacing w:val="-12"/>
        </w:rPr>
        <w:t xml:space="preserve"> </w:t>
      </w:r>
      <w:r>
        <w:t>dohodnutých</w:t>
      </w:r>
    </w:p>
    <w:p w14:paraId="3C01D328" w14:textId="77777777" w:rsidR="00113E78" w:rsidRDefault="00113E78" w:rsidP="00113E78">
      <w:pPr>
        <w:pStyle w:val="Zkladntext"/>
        <w:ind w:left="1196"/>
      </w:pPr>
      <w:r>
        <w:t>v Objednávce, snahu o poškození Datových zařízení jakýmkoli způsobem.</w:t>
      </w:r>
    </w:p>
    <w:p w14:paraId="2D0E8956" w14:textId="77777777" w:rsidR="00113E78" w:rsidRDefault="00113E78" w:rsidP="00113E78">
      <w:pPr>
        <w:pStyle w:val="Odstavecseseznamem"/>
        <w:numPr>
          <w:ilvl w:val="1"/>
          <w:numId w:val="16"/>
        </w:numPr>
        <w:tabs>
          <w:tab w:val="left" w:pos="1197"/>
        </w:tabs>
        <w:spacing w:before="19"/>
        <w:ind w:hanging="361"/>
      </w:pPr>
      <w:r>
        <w:t>Zasílání nevyžádané elektronické pošty</w:t>
      </w:r>
      <w:r>
        <w:rPr>
          <w:spacing w:val="-3"/>
        </w:rPr>
        <w:t xml:space="preserve"> </w:t>
      </w:r>
      <w:r>
        <w:t>(SPAM).</w:t>
      </w:r>
    </w:p>
    <w:p w14:paraId="21B77FFC" w14:textId="77777777" w:rsidR="00113E78" w:rsidRDefault="00113E78" w:rsidP="00113E78">
      <w:pPr>
        <w:pStyle w:val="Odstavecseseznamem"/>
        <w:numPr>
          <w:ilvl w:val="1"/>
          <w:numId w:val="16"/>
        </w:numPr>
        <w:tabs>
          <w:tab w:val="left" w:pos="1197"/>
        </w:tabs>
        <w:spacing w:before="22"/>
        <w:ind w:hanging="361"/>
      </w:pPr>
      <w:r>
        <w:t>Šíření počítačových virů, škodlivých aplikací, nebo</w:t>
      </w:r>
      <w:r>
        <w:rPr>
          <w:spacing w:val="-10"/>
        </w:rPr>
        <w:t xml:space="preserve"> </w:t>
      </w:r>
      <w:r>
        <w:t>kódů.</w:t>
      </w:r>
    </w:p>
    <w:p w14:paraId="17B5B4ED" w14:textId="77777777" w:rsidR="00113E78" w:rsidRDefault="00113E78" w:rsidP="00113E78">
      <w:pPr>
        <w:pStyle w:val="Odstavecseseznamem"/>
        <w:numPr>
          <w:ilvl w:val="1"/>
          <w:numId w:val="16"/>
        </w:numPr>
        <w:tabs>
          <w:tab w:val="left" w:pos="1196"/>
          <w:tab w:val="left" w:pos="1197"/>
        </w:tabs>
        <w:spacing w:before="22"/>
        <w:ind w:hanging="361"/>
      </w:pPr>
      <w:r>
        <w:t>Nevyužívat Služby k internetových útokům typu DoS, DDoS, Phishing a</w:t>
      </w:r>
      <w:r w:rsidRPr="00BC2FF4">
        <w:rPr>
          <w:spacing w:val="-14"/>
        </w:rPr>
        <w:t xml:space="preserve"> </w:t>
      </w:r>
      <w:r>
        <w:t>jiné.</w:t>
      </w:r>
    </w:p>
    <w:p w14:paraId="30EA9B6D" w14:textId="77777777" w:rsidR="00113E78" w:rsidRDefault="00113E78" w:rsidP="00113E78">
      <w:pPr>
        <w:pStyle w:val="Zkladntext"/>
        <w:spacing w:before="9"/>
        <w:rPr>
          <w:sz w:val="29"/>
        </w:rPr>
      </w:pPr>
    </w:p>
    <w:p w14:paraId="33596855" w14:textId="77777777" w:rsidR="00113E78" w:rsidRDefault="00113E78" w:rsidP="00113E78">
      <w:pPr>
        <w:pStyle w:val="Odstavecseseznamem"/>
        <w:numPr>
          <w:ilvl w:val="0"/>
          <w:numId w:val="16"/>
        </w:numPr>
        <w:tabs>
          <w:tab w:val="left" w:pos="837"/>
        </w:tabs>
        <w:ind w:hanging="361"/>
      </w:pPr>
      <w:r>
        <w:lastRenderedPageBreak/>
        <w:t>Zákazník má právo</w:t>
      </w:r>
      <w:r>
        <w:rPr>
          <w:spacing w:val="-2"/>
        </w:rPr>
        <w:t xml:space="preserve"> </w:t>
      </w:r>
      <w:r>
        <w:t>na:</w:t>
      </w:r>
    </w:p>
    <w:p w14:paraId="08046684" w14:textId="77777777" w:rsidR="00113E78" w:rsidRDefault="00113E78" w:rsidP="00113E78">
      <w:pPr>
        <w:pStyle w:val="Odstavecseseznamem"/>
        <w:numPr>
          <w:ilvl w:val="1"/>
          <w:numId w:val="16"/>
        </w:numPr>
        <w:tabs>
          <w:tab w:val="left" w:pos="1197"/>
        </w:tabs>
        <w:spacing w:before="22"/>
        <w:ind w:hanging="361"/>
      </w:pPr>
      <w:r>
        <w:t>Využívání služeb v rozsahu stanoveném Podmínkami a Objednávkou</w:t>
      </w:r>
    </w:p>
    <w:p w14:paraId="2BDD7D11" w14:textId="77777777" w:rsidR="00113E78" w:rsidRDefault="00113E78" w:rsidP="00113E78">
      <w:pPr>
        <w:pStyle w:val="Odstavecseseznamem"/>
        <w:numPr>
          <w:ilvl w:val="1"/>
          <w:numId w:val="16"/>
        </w:numPr>
        <w:tabs>
          <w:tab w:val="left" w:pos="1197"/>
        </w:tabs>
        <w:spacing w:before="19" w:line="259" w:lineRule="auto"/>
        <w:ind w:right="1098"/>
      </w:pPr>
      <w:r>
        <w:t>Bezplatné odstranění Poruch v rámci uhrazeného období Služby, pokud nejsou způsobeny Zákazníkem.</w:t>
      </w:r>
    </w:p>
    <w:p w14:paraId="6B13C7F8" w14:textId="77777777" w:rsidR="00113E78" w:rsidRDefault="00113E78" w:rsidP="00113E78">
      <w:pPr>
        <w:pStyle w:val="Odstavecseseznamem"/>
        <w:numPr>
          <w:ilvl w:val="1"/>
          <w:numId w:val="16"/>
        </w:numPr>
        <w:tabs>
          <w:tab w:val="left" w:pos="1197"/>
        </w:tabs>
        <w:spacing w:before="1" w:line="259" w:lineRule="auto"/>
        <w:ind w:right="213"/>
      </w:pPr>
      <w:r>
        <w:t>Náhradu za Poruchy ve formě slevy na další kalendářní měsíc, pokud nejsou způsobeny přičiněním Zákazníka, nebo vyšší mocí (záplavy, války, katastrofy, rozsáhlé výpadky elektřiny, nebo internetové sítě mimo správu Poskytovatele, internetovými útoky třetích</w:t>
      </w:r>
      <w:r>
        <w:rPr>
          <w:spacing w:val="-16"/>
        </w:rPr>
        <w:t xml:space="preserve"> </w:t>
      </w:r>
      <w:r>
        <w:t>osob)</w:t>
      </w:r>
    </w:p>
    <w:p w14:paraId="70EB6A47" w14:textId="77777777" w:rsidR="00113E78" w:rsidRDefault="00113E78" w:rsidP="00113E78">
      <w:pPr>
        <w:pStyle w:val="Odstavecseseznamem"/>
        <w:numPr>
          <w:ilvl w:val="1"/>
          <w:numId w:val="16"/>
        </w:numPr>
        <w:tabs>
          <w:tab w:val="left" w:pos="1197"/>
        </w:tabs>
        <w:spacing w:line="268" w:lineRule="exact"/>
        <w:ind w:hanging="361"/>
      </w:pPr>
      <w:r>
        <w:t>Přesné a dodatečné informace v případě</w:t>
      </w:r>
      <w:r>
        <w:rPr>
          <w:spacing w:val="-2"/>
        </w:rPr>
        <w:t xml:space="preserve"> </w:t>
      </w:r>
      <w:r>
        <w:t>zájmu.</w:t>
      </w:r>
    </w:p>
    <w:p w14:paraId="1259294C" w14:textId="77777777" w:rsidR="00113E78" w:rsidRDefault="00113E78" w:rsidP="00113E78">
      <w:pPr>
        <w:spacing w:line="268" w:lineRule="exact"/>
        <w:sectPr w:rsidR="00113E78">
          <w:pgSz w:w="11910" w:h="16840"/>
          <w:pgMar w:top="1360" w:right="1300" w:bottom="1200" w:left="1300" w:header="0" w:footer="1000" w:gutter="0"/>
          <w:cols w:space="708"/>
        </w:sectPr>
      </w:pPr>
    </w:p>
    <w:p w14:paraId="0191F3B3" w14:textId="77777777" w:rsidR="00113E78" w:rsidRDefault="00113E78" w:rsidP="00113E78">
      <w:pPr>
        <w:pStyle w:val="Odstavecseseznamem"/>
        <w:numPr>
          <w:ilvl w:val="0"/>
          <w:numId w:val="16"/>
        </w:numPr>
        <w:tabs>
          <w:tab w:val="left" w:pos="837"/>
        </w:tabs>
        <w:spacing w:before="37"/>
        <w:ind w:hanging="361"/>
      </w:pPr>
      <w:r>
        <w:lastRenderedPageBreak/>
        <w:t>Zákazník</w:t>
      </w:r>
      <w:r>
        <w:rPr>
          <w:spacing w:val="-1"/>
        </w:rPr>
        <w:t xml:space="preserve"> </w:t>
      </w:r>
      <w:r>
        <w:t>nesmí:</w:t>
      </w:r>
    </w:p>
    <w:p w14:paraId="573EB826" w14:textId="77777777" w:rsidR="00113E78" w:rsidRDefault="00113E78" w:rsidP="00113E78">
      <w:pPr>
        <w:pStyle w:val="Odstavecseseznamem"/>
        <w:numPr>
          <w:ilvl w:val="1"/>
          <w:numId w:val="16"/>
        </w:numPr>
        <w:tabs>
          <w:tab w:val="left" w:pos="1197"/>
        </w:tabs>
        <w:spacing w:before="22" w:line="259" w:lineRule="auto"/>
        <w:ind w:right="188"/>
      </w:pPr>
      <w:r>
        <w:t>Bez vědomí a souhlasu jiného Zákazníka získat přístup k jeho Uživatelskému účtu daného jiného zákazníka, nebo provést jakýkoli zásah do Služeb jiného</w:t>
      </w:r>
      <w:r>
        <w:rPr>
          <w:spacing w:val="-13"/>
        </w:rPr>
        <w:t xml:space="preserve"> </w:t>
      </w:r>
      <w:r>
        <w:t>zákazníka.</w:t>
      </w:r>
    </w:p>
    <w:p w14:paraId="1C2B6466" w14:textId="77777777" w:rsidR="00113E78" w:rsidRDefault="00113E78" w:rsidP="00113E78">
      <w:pPr>
        <w:pStyle w:val="Odstavecseseznamem"/>
        <w:numPr>
          <w:ilvl w:val="1"/>
          <w:numId w:val="16"/>
        </w:numPr>
        <w:tabs>
          <w:tab w:val="left" w:pos="1197"/>
        </w:tabs>
        <w:spacing w:before="1"/>
        <w:ind w:hanging="361"/>
      </w:pPr>
      <w:r>
        <w:t>Přenechat, nebo prodat za jakýchkoli podmínek svůj Uživatelský účet třetí</w:t>
      </w:r>
      <w:r>
        <w:rPr>
          <w:spacing w:val="-12"/>
        </w:rPr>
        <w:t xml:space="preserve"> </w:t>
      </w:r>
      <w:r>
        <w:t>osobě.</w:t>
      </w:r>
    </w:p>
    <w:p w14:paraId="47B74CC9" w14:textId="77777777" w:rsidR="00113E78" w:rsidRDefault="00113E78" w:rsidP="00113E78">
      <w:pPr>
        <w:pStyle w:val="Odstavecseseznamem"/>
        <w:numPr>
          <w:ilvl w:val="1"/>
          <w:numId w:val="16"/>
        </w:numPr>
        <w:tabs>
          <w:tab w:val="left" w:pos="1197"/>
        </w:tabs>
        <w:spacing w:before="19"/>
        <w:ind w:hanging="361"/>
      </w:pPr>
      <w:r>
        <w:t>Zasahovat do funkčnosti Systému takovým způsobem, který nekoresponduje s</w:t>
      </w:r>
      <w:r>
        <w:rPr>
          <w:spacing w:val="-14"/>
        </w:rPr>
        <w:t xml:space="preserve"> </w:t>
      </w:r>
      <w:r>
        <w:t>jeho</w:t>
      </w:r>
    </w:p>
    <w:p w14:paraId="5E09898B" w14:textId="77777777" w:rsidR="00113E78" w:rsidRDefault="00113E78" w:rsidP="00113E78">
      <w:pPr>
        <w:pStyle w:val="Zkladntext"/>
        <w:spacing w:before="22"/>
        <w:ind w:left="1196"/>
      </w:pPr>
      <w:r>
        <w:t>účelem.</w:t>
      </w:r>
    </w:p>
    <w:p w14:paraId="2EEE8120" w14:textId="77777777" w:rsidR="00113E78" w:rsidRDefault="00113E78" w:rsidP="00113E78">
      <w:pPr>
        <w:pStyle w:val="Odstavecseseznamem"/>
        <w:numPr>
          <w:ilvl w:val="1"/>
          <w:numId w:val="16"/>
        </w:numPr>
        <w:tabs>
          <w:tab w:val="left" w:pos="1197"/>
        </w:tabs>
        <w:spacing w:before="22" w:line="259" w:lineRule="auto"/>
        <w:ind w:right="120"/>
      </w:pPr>
      <w:r>
        <w:t>Používat vulgarizmy a vystupovat nezpůsobile při kontaktování Poskytovatele, v opačném případě Poskytovatel nemusí reagovat.</w:t>
      </w:r>
    </w:p>
    <w:p w14:paraId="0EDC641F" w14:textId="77777777" w:rsidR="00113E78" w:rsidRDefault="00113E78" w:rsidP="00113E78">
      <w:pPr>
        <w:pStyle w:val="Zkladntext"/>
      </w:pPr>
    </w:p>
    <w:p w14:paraId="37F9B548" w14:textId="77777777" w:rsidR="00113E78" w:rsidRDefault="00113E78" w:rsidP="00113E78">
      <w:pPr>
        <w:pStyle w:val="Zkladntext"/>
        <w:rPr>
          <w:sz w:val="28"/>
        </w:rPr>
      </w:pPr>
    </w:p>
    <w:p w14:paraId="01AC5198" w14:textId="77777777" w:rsidR="00113E78" w:rsidRDefault="00113E78" w:rsidP="00113E78">
      <w:pPr>
        <w:pStyle w:val="Nadpis2"/>
        <w:numPr>
          <w:ilvl w:val="0"/>
          <w:numId w:val="20"/>
        </w:numPr>
        <w:tabs>
          <w:tab w:val="left" w:pos="1916"/>
          <w:tab w:val="left" w:pos="1917"/>
        </w:tabs>
        <w:spacing w:before="0"/>
        <w:ind w:hanging="721"/>
        <w:jc w:val="left"/>
      </w:pPr>
      <w:r>
        <w:t>PRÁVA A POVINNOSTI</w:t>
      </w:r>
      <w:r>
        <w:rPr>
          <w:spacing w:val="-1"/>
        </w:rPr>
        <w:t xml:space="preserve"> </w:t>
      </w:r>
      <w:r>
        <w:t>POSKYTOVATELE</w:t>
      </w:r>
    </w:p>
    <w:p w14:paraId="4AC2DDCE" w14:textId="77777777" w:rsidR="00113E78" w:rsidRDefault="00113E78" w:rsidP="00113E78">
      <w:pPr>
        <w:pStyle w:val="Zkladntext"/>
        <w:rPr>
          <w:b/>
        </w:rPr>
      </w:pPr>
    </w:p>
    <w:p w14:paraId="30C3FA69" w14:textId="77777777" w:rsidR="00113E78" w:rsidRDefault="00113E78" w:rsidP="00113E78">
      <w:pPr>
        <w:pStyle w:val="Zkladntext"/>
        <w:spacing w:before="7"/>
        <w:rPr>
          <w:b/>
          <w:sz w:val="29"/>
        </w:rPr>
      </w:pPr>
    </w:p>
    <w:p w14:paraId="696A5F11" w14:textId="77777777" w:rsidR="00113E78" w:rsidRDefault="00113E78" w:rsidP="00113E78">
      <w:pPr>
        <w:pStyle w:val="Odstavecseseznamem"/>
        <w:numPr>
          <w:ilvl w:val="0"/>
          <w:numId w:val="15"/>
        </w:numPr>
        <w:tabs>
          <w:tab w:val="left" w:pos="837"/>
        </w:tabs>
        <w:ind w:hanging="361"/>
      </w:pPr>
      <w:r>
        <w:t>Poskytovatel je</w:t>
      </w:r>
      <w:r>
        <w:rPr>
          <w:spacing w:val="-3"/>
        </w:rPr>
        <w:t xml:space="preserve"> </w:t>
      </w:r>
      <w:r>
        <w:t>povinen:</w:t>
      </w:r>
    </w:p>
    <w:p w14:paraId="30CDEF9C" w14:textId="77777777" w:rsidR="00113E78" w:rsidRDefault="00113E78" w:rsidP="00113E78">
      <w:pPr>
        <w:pStyle w:val="Odstavecseseznamem"/>
        <w:numPr>
          <w:ilvl w:val="1"/>
          <w:numId w:val="15"/>
        </w:numPr>
        <w:tabs>
          <w:tab w:val="left" w:pos="1197"/>
        </w:tabs>
        <w:spacing w:line="267" w:lineRule="exact"/>
        <w:ind w:hanging="361"/>
      </w:pPr>
      <w:r>
        <w:t>Poskytovat službu zákazníkovi v adekvátní</w:t>
      </w:r>
      <w:r>
        <w:rPr>
          <w:spacing w:val="-5"/>
        </w:rPr>
        <w:t xml:space="preserve"> </w:t>
      </w:r>
      <w:r>
        <w:t>kvalitě.</w:t>
      </w:r>
    </w:p>
    <w:p w14:paraId="676E04BE" w14:textId="77777777" w:rsidR="00113E78" w:rsidRDefault="00113E78" w:rsidP="00113E78">
      <w:pPr>
        <w:pStyle w:val="Odstavecseseznamem"/>
        <w:numPr>
          <w:ilvl w:val="1"/>
          <w:numId w:val="15"/>
        </w:numPr>
        <w:tabs>
          <w:tab w:val="left" w:pos="1197"/>
        </w:tabs>
        <w:spacing w:before="21"/>
        <w:ind w:hanging="361"/>
      </w:pPr>
      <w:r>
        <w:t>Starat se o nepřetržitý chod Služby a Datových zařízení s výjimkou</w:t>
      </w:r>
      <w:r>
        <w:rPr>
          <w:spacing w:val="-13"/>
        </w:rPr>
        <w:t xml:space="preserve"> </w:t>
      </w:r>
      <w:r>
        <w:t>Údržby.</w:t>
      </w:r>
    </w:p>
    <w:p w14:paraId="02B8DB66" w14:textId="77777777" w:rsidR="00113E78" w:rsidRDefault="00113E78" w:rsidP="00113E78">
      <w:pPr>
        <w:pStyle w:val="Odstavecseseznamem"/>
        <w:numPr>
          <w:ilvl w:val="1"/>
          <w:numId w:val="15"/>
        </w:numPr>
        <w:tabs>
          <w:tab w:val="left" w:pos="1197"/>
        </w:tabs>
        <w:spacing w:before="22" w:line="259" w:lineRule="auto"/>
        <w:ind w:right="537"/>
      </w:pPr>
      <w:r>
        <w:t>Uvádět na svých internetových stránkách přesné a pravdivé informace o poskytování svých</w:t>
      </w:r>
      <w:r>
        <w:rPr>
          <w:spacing w:val="-4"/>
        </w:rPr>
        <w:t xml:space="preserve"> </w:t>
      </w:r>
      <w:r>
        <w:t>Služeb.</w:t>
      </w:r>
    </w:p>
    <w:p w14:paraId="08C57A87" w14:textId="77777777" w:rsidR="00113E78" w:rsidRDefault="00113E78" w:rsidP="00113E78">
      <w:pPr>
        <w:pStyle w:val="Odstavecseseznamem"/>
        <w:numPr>
          <w:ilvl w:val="1"/>
          <w:numId w:val="15"/>
        </w:numPr>
        <w:tabs>
          <w:tab w:val="left" w:pos="1197"/>
        </w:tabs>
        <w:spacing w:line="267" w:lineRule="exact"/>
        <w:ind w:hanging="361"/>
      </w:pPr>
      <w:r>
        <w:t>Rychle vyřizovat žádosti a reklamace</w:t>
      </w:r>
      <w:r>
        <w:rPr>
          <w:spacing w:val="-7"/>
        </w:rPr>
        <w:t xml:space="preserve"> </w:t>
      </w:r>
      <w:r>
        <w:t>Zákazníka.</w:t>
      </w:r>
    </w:p>
    <w:p w14:paraId="1AFA2F71" w14:textId="77777777" w:rsidR="00113E78" w:rsidRDefault="00113E78" w:rsidP="00113E78">
      <w:pPr>
        <w:pStyle w:val="Odstavecseseznamem"/>
        <w:numPr>
          <w:ilvl w:val="1"/>
          <w:numId w:val="15"/>
        </w:numPr>
        <w:tabs>
          <w:tab w:val="left" w:pos="1196"/>
          <w:tab w:val="left" w:pos="1197"/>
        </w:tabs>
        <w:spacing w:before="22" w:line="259" w:lineRule="auto"/>
        <w:ind w:right="222"/>
      </w:pPr>
      <w:r>
        <w:t>Uchovávat Osobní údaje a Identifikační údaje v tajnosti, neposkytnout je třetím osobám, nevyužít tyto údaje k reklamním účelům třetích</w:t>
      </w:r>
      <w:r>
        <w:rPr>
          <w:spacing w:val="-5"/>
        </w:rPr>
        <w:t xml:space="preserve"> </w:t>
      </w:r>
      <w:r>
        <w:t>stran.</w:t>
      </w:r>
    </w:p>
    <w:p w14:paraId="0AFAB479" w14:textId="77777777" w:rsidR="00113E78" w:rsidRDefault="00113E78" w:rsidP="00113E78">
      <w:pPr>
        <w:pStyle w:val="Odstavecseseznamem"/>
        <w:numPr>
          <w:ilvl w:val="1"/>
          <w:numId w:val="15"/>
        </w:numPr>
        <w:tabs>
          <w:tab w:val="left" w:pos="1197"/>
        </w:tabs>
        <w:spacing w:before="1" w:line="256" w:lineRule="auto"/>
        <w:ind w:right="344"/>
      </w:pPr>
      <w:r>
        <w:t>Poskytnout Zákazníkovi po zaplacení služby a přístup k elektronické formě faktury, která je přístupná v</w:t>
      </w:r>
      <w:r>
        <w:rPr>
          <w:rFonts w:ascii="Calibri" w:hAnsi="Calibri" w:cs="Calibri"/>
        </w:rPr>
        <w:t> </w:t>
      </w:r>
      <w:r>
        <w:t>Systému</w:t>
      </w:r>
      <w:r>
        <w:rPr>
          <w:rFonts w:ascii="Calibri" w:hAnsi="Calibri" w:cs="Calibri"/>
        </w:rPr>
        <w:t> </w:t>
      </w:r>
      <w:r>
        <w:t>, také je zasíláno potvrzení přijaté platby emailem.</w:t>
      </w:r>
    </w:p>
    <w:p w14:paraId="4EEA338D" w14:textId="77777777" w:rsidR="00113E78" w:rsidRDefault="00113E78" w:rsidP="00113E78">
      <w:pPr>
        <w:pStyle w:val="Odstavecseseznamem"/>
        <w:numPr>
          <w:ilvl w:val="1"/>
          <w:numId w:val="15"/>
        </w:numPr>
        <w:tabs>
          <w:tab w:val="left" w:pos="1197"/>
        </w:tabs>
        <w:spacing w:before="4"/>
        <w:ind w:hanging="361"/>
      </w:pPr>
      <w:r>
        <w:t>Promptně odstraňovat</w:t>
      </w:r>
      <w:r>
        <w:rPr>
          <w:spacing w:val="-7"/>
        </w:rPr>
        <w:t xml:space="preserve"> </w:t>
      </w:r>
      <w:r>
        <w:t>Poruchy.</w:t>
      </w:r>
    </w:p>
    <w:p w14:paraId="09C88327" w14:textId="77777777" w:rsidR="00113E78" w:rsidRDefault="00113E78" w:rsidP="00113E78">
      <w:pPr>
        <w:pStyle w:val="Zkladntext"/>
      </w:pPr>
    </w:p>
    <w:p w14:paraId="6C5C1F92" w14:textId="77777777" w:rsidR="00113E78" w:rsidRDefault="00113E78" w:rsidP="00113E78">
      <w:pPr>
        <w:pStyle w:val="Zkladntext"/>
      </w:pPr>
    </w:p>
    <w:p w14:paraId="25340AEB" w14:textId="77777777" w:rsidR="00113E78" w:rsidRDefault="00113E78" w:rsidP="00113E78">
      <w:pPr>
        <w:pStyle w:val="Zkladntext"/>
      </w:pPr>
    </w:p>
    <w:p w14:paraId="58939BFB" w14:textId="77777777" w:rsidR="00113E78" w:rsidRDefault="00113E78" w:rsidP="00113E78">
      <w:pPr>
        <w:pStyle w:val="Zkladntext"/>
        <w:spacing w:before="6"/>
      </w:pPr>
    </w:p>
    <w:p w14:paraId="31D3D862" w14:textId="77777777" w:rsidR="00113E78" w:rsidRDefault="00113E78" w:rsidP="00113E78">
      <w:pPr>
        <w:pStyle w:val="Odstavecseseznamem"/>
        <w:numPr>
          <w:ilvl w:val="0"/>
          <w:numId w:val="15"/>
        </w:numPr>
        <w:tabs>
          <w:tab w:val="left" w:pos="837"/>
        </w:tabs>
        <w:ind w:hanging="361"/>
      </w:pPr>
      <w:r>
        <w:t>Poskytovatel má</w:t>
      </w:r>
      <w:r>
        <w:rPr>
          <w:spacing w:val="-3"/>
        </w:rPr>
        <w:t xml:space="preserve"> </w:t>
      </w:r>
      <w:r>
        <w:t>právo:</w:t>
      </w:r>
    </w:p>
    <w:p w14:paraId="2720E62B" w14:textId="77777777" w:rsidR="00113E78" w:rsidRDefault="00113E78" w:rsidP="00113E78">
      <w:pPr>
        <w:pStyle w:val="Odstavecseseznamem"/>
        <w:numPr>
          <w:ilvl w:val="1"/>
          <w:numId w:val="15"/>
        </w:numPr>
        <w:tabs>
          <w:tab w:val="left" w:pos="1197"/>
        </w:tabs>
        <w:spacing w:before="22"/>
        <w:ind w:hanging="361"/>
      </w:pPr>
      <w:r>
        <w:t>Na finanční odměnu za poskytnutí</w:t>
      </w:r>
      <w:r>
        <w:rPr>
          <w:spacing w:val="-3"/>
        </w:rPr>
        <w:t xml:space="preserve"> </w:t>
      </w:r>
      <w:r>
        <w:t>Služeb</w:t>
      </w:r>
    </w:p>
    <w:p w14:paraId="342ACCCC" w14:textId="77777777" w:rsidR="00113E78" w:rsidRDefault="00113E78" w:rsidP="00113E78">
      <w:pPr>
        <w:pStyle w:val="Odstavecseseznamem"/>
        <w:numPr>
          <w:ilvl w:val="1"/>
          <w:numId w:val="15"/>
        </w:numPr>
        <w:tabs>
          <w:tab w:val="left" w:pos="1197"/>
        </w:tabs>
        <w:spacing w:before="22"/>
        <w:ind w:hanging="361"/>
      </w:pPr>
      <w:r>
        <w:t>Na náhradu škody prokazatelně způsobenou</w:t>
      </w:r>
      <w:r>
        <w:rPr>
          <w:spacing w:val="-4"/>
        </w:rPr>
        <w:t xml:space="preserve"> </w:t>
      </w:r>
      <w:r>
        <w:t>Zákazníkem.</w:t>
      </w:r>
    </w:p>
    <w:p w14:paraId="68FF8B65" w14:textId="77777777" w:rsidR="00113E78" w:rsidRDefault="00113E78" w:rsidP="00113E78">
      <w:pPr>
        <w:pStyle w:val="Odstavecseseznamem"/>
        <w:numPr>
          <w:ilvl w:val="1"/>
          <w:numId w:val="15"/>
        </w:numPr>
        <w:tabs>
          <w:tab w:val="left" w:pos="1197"/>
        </w:tabs>
        <w:spacing w:before="22"/>
        <w:ind w:hanging="361"/>
      </w:pPr>
      <w:r>
        <w:t>Na zamítnutí Aktivace Zájemci,</w:t>
      </w:r>
      <w:r>
        <w:rPr>
          <w:spacing w:val="-1"/>
        </w:rPr>
        <w:t xml:space="preserve"> </w:t>
      </w:r>
      <w:r>
        <w:t>pokud:</w:t>
      </w:r>
    </w:p>
    <w:p w14:paraId="2E938100" w14:textId="77777777" w:rsidR="00113E78" w:rsidRDefault="00113E78" w:rsidP="00113E78">
      <w:pPr>
        <w:pStyle w:val="Zkladntext"/>
        <w:spacing w:before="180"/>
        <w:ind w:left="1196"/>
      </w:pPr>
      <w:r>
        <w:t>1c) Nebyl registrační formulář korektně vyplněn.</w:t>
      </w:r>
    </w:p>
    <w:p w14:paraId="6BC8B8A3" w14:textId="77777777" w:rsidR="00113E78" w:rsidRDefault="00113E78" w:rsidP="00113E78">
      <w:pPr>
        <w:pStyle w:val="Zkladntext"/>
        <w:spacing w:before="183"/>
        <w:ind w:left="1196"/>
      </w:pPr>
      <w:r>
        <w:t>2c) Z jiných důvodů oznámených Zájemci.</w:t>
      </w:r>
    </w:p>
    <w:p w14:paraId="0E6024AD" w14:textId="77777777" w:rsidR="00113E78" w:rsidRDefault="00113E78" w:rsidP="00113E78">
      <w:pPr>
        <w:pStyle w:val="Odstavecseseznamem"/>
        <w:numPr>
          <w:ilvl w:val="1"/>
          <w:numId w:val="15"/>
        </w:numPr>
        <w:tabs>
          <w:tab w:val="left" w:pos="1197"/>
        </w:tabs>
        <w:spacing w:before="180" w:line="259" w:lineRule="auto"/>
        <w:ind w:right="2364"/>
      </w:pPr>
      <w:r>
        <w:t>Na dočasné, nebo úplné přerušení poskytování Služeb z důvodu: 1d) Jejich</w:t>
      </w:r>
      <w:r>
        <w:rPr>
          <w:spacing w:val="-1"/>
        </w:rPr>
        <w:t xml:space="preserve"> </w:t>
      </w:r>
      <w:r>
        <w:t>zneužívání</w:t>
      </w:r>
    </w:p>
    <w:p w14:paraId="196BC436" w14:textId="77777777" w:rsidR="00113E78" w:rsidRDefault="00113E78" w:rsidP="00113E78">
      <w:pPr>
        <w:pStyle w:val="Zkladntext"/>
        <w:spacing w:before="1"/>
        <w:ind w:left="1196"/>
      </w:pPr>
      <w:r>
        <w:t xml:space="preserve">2d) Nezaplacení služby včas před koncem zaplaceného období. </w:t>
      </w:r>
    </w:p>
    <w:p w14:paraId="56530A68" w14:textId="77777777" w:rsidR="00113E78" w:rsidRDefault="00113E78" w:rsidP="00113E78">
      <w:pPr>
        <w:pStyle w:val="Zkladntext"/>
        <w:spacing w:before="19" w:line="259" w:lineRule="auto"/>
        <w:ind w:left="1196" w:right="887"/>
      </w:pPr>
      <w:r>
        <w:t>3d) Porušování podmínek stanovených v</w:t>
      </w:r>
      <w:r>
        <w:rPr>
          <w:rFonts w:ascii="Calibri" w:hAnsi="Calibri" w:cs="Calibri"/>
        </w:rPr>
        <w:t> </w:t>
      </w:r>
      <w:r>
        <w:t xml:space="preserve">Podmínkách nebo Objednávce. </w:t>
      </w:r>
    </w:p>
    <w:p w14:paraId="4AC319DD" w14:textId="77777777" w:rsidR="00113E78" w:rsidRDefault="00113E78" w:rsidP="00113E78">
      <w:pPr>
        <w:pStyle w:val="Zkladntext"/>
        <w:spacing w:before="19" w:line="259" w:lineRule="auto"/>
        <w:ind w:left="1196" w:right="887"/>
      </w:pPr>
      <w:r>
        <w:t>4d) Nadměrného zatěžování části hardwaru Datového zařízení</w:t>
      </w:r>
      <w:r>
        <w:rPr>
          <w:spacing w:val="-5"/>
        </w:rPr>
        <w:t xml:space="preserve"> </w:t>
      </w:r>
      <w:r>
        <w:t>Službou.</w:t>
      </w:r>
    </w:p>
    <w:p w14:paraId="39C40435" w14:textId="77777777" w:rsidR="00113E78" w:rsidRDefault="00113E78" w:rsidP="00113E78">
      <w:pPr>
        <w:pStyle w:val="Zkladntext"/>
        <w:spacing w:before="1"/>
        <w:ind w:left="1196"/>
      </w:pPr>
      <w:r>
        <w:t>5d) Nekorektního vyplnění Identifikačních údajů, nebo Osobních</w:t>
      </w:r>
      <w:r>
        <w:rPr>
          <w:spacing w:val="-15"/>
        </w:rPr>
        <w:t xml:space="preserve"> </w:t>
      </w:r>
      <w:r>
        <w:t>údajů.</w:t>
      </w:r>
    </w:p>
    <w:p w14:paraId="2FE245B0" w14:textId="77777777" w:rsidR="00113E78" w:rsidRDefault="00113E78" w:rsidP="00113E78">
      <w:pPr>
        <w:pStyle w:val="Zkladntext"/>
        <w:spacing w:before="22"/>
        <w:ind w:left="1196"/>
      </w:pPr>
      <w:r>
        <w:t>6d) Z jiných důvodů předen oznámených Zájemci, nebo Zákazníkovi.</w:t>
      </w:r>
    </w:p>
    <w:p w14:paraId="21F9FCE5" w14:textId="77777777" w:rsidR="001975E0" w:rsidRDefault="00113E78" w:rsidP="001975E0">
      <w:pPr>
        <w:pStyle w:val="Zkladntext"/>
        <w:spacing w:before="22"/>
        <w:ind w:left="1196"/>
      </w:pPr>
      <w:proofErr w:type="gramStart"/>
      <w:r>
        <w:t>7d</w:t>
      </w:r>
      <w:proofErr w:type="gramEnd"/>
      <w:r>
        <w:t>) Nezaplacení služby včas před koncem Zkušebního období.</w:t>
      </w:r>
    </w:p>
    <w:p w14:paraId="641BD58E" w14:textId="13E102D3" w:rsidR="001975E0" w:rsidRDefault="001975E0" w:rsidP="001975E0">
      <w:pPr>
        <w:pStyle w:val="Zkladntext"/>
        <w:spacing w:before="22"/>
        <w:ind w:left="1196"/>
      </w:pPr>
      <w:proofErr w:type="gramStart"/>
      <w:r>
        <w:t>8d</w:t>
      </w:r>
      <w:proofErr w:type="gramEnd"/>
      <w:r>
        <w:t xml:space="preserve">) </w:t>
      </w:r>
      <w:r w:rsidRPr="001975E0">
        <w:t>Důvodného podezření, že Zákazník prostřednictvím Služby provozuje software v rozporu s právními předpisy, právy třetích osob nebo licenčními podmínkami výrobce, autora nebo držitele práv.</w:t>
      </w:r>
    </w:p>
    <w:p w14:paraId="6A293518" w14:textId="77777777" w:rsidR="00113E78" w:rsidRDefault="00113E78" w:rsidP="00113E78">
      <w:pPr>
        <w:pStyle w:val="Odstavecseseznamem"/>
        <w:numPr>
          <w:ilvl w:val="1"/>
          <w:numId w:val="15"/>
        </w:numPr>
        <w:tabs>
          <w:tab w:val="left" w:pos="1197"/>
        </w:tabs>
        <w:spacing w:before="20" w:line="259" w:lineRule="auto"/>
        <w:ind w:right="217"/>
        <w:sectPr w:rsidR="00113E78">
          <w:pgSz w:w="11910" w:h="16840"/>
          <w:pgMar w:top="1360" w:right="1300" w:bottom="1200" w:left="1300" w:header="0" w:footer="1000" w:gutter="0"/>
          <w:cols w:space="708"/>
        </w:sectPr>
      </w:pPr>
      <w:r>
        <w:t>Mít zdržení při aktivaci Služby, která je označena, jako Služba v ceně, to znamená Služba, která je zdarma a Zákazník za ni neplatí.</w:t>
      </w:r>
    </w:p>
    <w:p w14:paraId="49E6C8E9" w14:textId="77777777" w:rsidR="00113E78" w:rsidRDefault="00113E78" w:rsidP="00113E78">
      <w:pPr>
        <w:pStyle w:val="Odstavecseseznamem"/>
        <w:numPr>
          <w:ilvl w:val="1"/>
          <w:numId w:val="15"/>
        </w:numPr>
        <w:tabs>
          <w:tab w:val="left" w:pos="1196"/>
          <w:tab w:val="left" w:pos="1197"/>
        </w:tabs>
        <w:spacing w:before="37"/>
        <w:ind w:hanging="361"/>
      </w:pPr>
      <w:r>
        <w:lastRenderedPageBreak/>
        <w:t>Odstranit, nebo upravit data do Služby nahrané Zákazníkem, které jsou v</w:t>
      </w:r>
      <w:r>
        <w:rPr>
          <w:spacing w:val="-13"/>
        </w:rPr>
        <w:t xml:space="preserve"> </w:t>
      </w:r>
      <w:r>
        <w:t>rozporu</w:t>
      </w:r>
    </w:p>
    <w:p w14:paraId="35B681C4" w14:textId="77777777" w:rsidR="00113E78" w:rsidRDefault="00113E78" w:rsidP="00113E78">
      <w:pPr>
        <w:pStyle w:val="Zkladntext"/>
        <w:spacing w:before="22" w:line="259" w:lineRule="auto"/>
        <w:ind w:left="1196" w:right="635"/>
      </w:pPr>
      <w:r>
        <w:t>s platnými zákony České republiky, Evropské unie, nebo Obchodních podmínek, bez upozornění Zákazníka.</w:t>
      </w:r>
    </w:p>
    <w:p w14:paraId="359CFDFE" w14:textId="77777777" w:rsidR="00113E78" w:rsidRDefault="00113E78" w:rsidP="00113E78">
      <w:pPr>
        <w:pStyle w:val="Zkladntext"/>
        <w:spacing w:before="8"/>
        <w:rPr>
          <w:sz w:val="23"/>
        </w:rPr>
      </w:pPr>
    </w:p>
    <w:p w14:paraId="62C8BF2E" w14:textId="77777777" w:rsidR="00113E78" w:rsidRDefault="00113E78" w:rsidP="00113E78">
      <w:pPr>
        <w:pStyle w:val="Odstavecseseznamem"/>
        <w:numPr>
          <w:ilvl w:val="0"/>
          <w:numId w:val="15"/>
        </w:numPr>
        <w:tabs>
          <w:tab w:val="left" w:pos="837"/>
        </w:tabs>
        <w:ind w:hanging="361"/>
      </w:pPr>
      <w:r>
        <w:t>Poskytovatel nenese odpovědnost</w:t>
      </w:r>
      <w:r>
        <w:rPr>
          <w:spacing w:val="-2"/>
        </w:rPr>
        <w:t xml:space="preserve"> </w:t>
      </w:r>
      <w:r>
        <w:t>za:</w:t>
      </w:r>
    </w:p>
    <w:p w14:paraId="4A5B339B" w14:textId="77777777" w:rsidR="00113E78" w:rsidRDefault="00113E78" w:rsidP="00113E78">
      <w:pPr>
        <w:pStyle w:val="Odstavecseseznamem"/>
        <w:numPr>
          <w:ilvl w:val="1"/>
          <w:numId w:val="15"/>
        </w:numPr>
        <w:tabs>
          <w:tab w:val="left" w:pos="1197"/>
        </w:tabs>
        <w:spacing w:before="22"/>
        <w:ind w:hanging="361"/>
      </w:pPr>
      <w:r>
        <w:t>Poruchy způsobené vyšší</w:t>
      </w:r>
      <w:r>
        <w:rPr>
          <w:spacing w:val="-6"/>
        </w:rPr>
        <w:t xml:space="preserve"> </w:t>
      </w:r>
      <w:r>
        <w:t>mocí.</w:t>
      </w:r>
    </w:p>
    <w:p w14:paraId="27D7B0BB" w14:textId="77777777" w:rsidR="00113E78" w:rsidRDefault="00113E78" w:rsidP="00113E78">
      <w:pPr>
        <w:pStyle w:val="Odstavecseseznamem"/>
        <w:numPr>
          <w:ilvl w:val="1"/>
          <w:numId w:val="15"/>
        </w:numPr>
        <w:tabs>
          <w:tab w:val="left" w:pos="1197"/>
        </w:tabs>
        <w:spacing w:before="22"/>
        <w:ind w:hanging="361"/>
      </w:pPr>
      <w:r>
        <w:t>Poruchy způsobené třetími</w:t>
      </w:r>
      <w:r>
        <w:rPr>
          <w:spacing w:val="-4"/>
        </w:rPr>
        <w:t xml:space="preserve"> </w:t>
      </w:r>
      <w:r>
        <w:t>stranami</w:t>
      </w:r>
    </w:p>
    <w:p w14:paraId="5A398C38" w14:textId="77777777" w:rsidR="00113E78" w:rsidRDefault="00113E78" w:rsidP="00113E78">
      <w:pPr>
        <w:pStyle w:val="Odstavecseseznamem"/>
        <w:numPr>
          <w:ilvl w:val="1"/>
          <w:numId w:val="15"/>
        </w:numPr>
        <w:tabs>
          <w:tab w:val="left" w:pos="1197"/>
        </w:tabs>
        <w:spacing w:before="20"/>
        <w:ind w:hanging="361"/>
      </w:pPr>
      <w:r>
        <w:t>Ztrátu přístupu Zákazníka k jeho Uživatelskému</w:t>
      </w:r>
      <w:r>
        <w:rPr>
          <w:spacing w:val="-6"/>
        </w:rPr>
        <w:t xml:space="preserve"> </w:t>
      </w:r>
      <w:r>
        <w:t>účtu.</w:t>
      </w:r>
    </w:p>
    <w:p w14:paraId="3864D6FE" w14:textId="77777777" w:rsidR="001975E0" w:rsidRDefault="00113E78" w:rsidP="00113E78">
      <w:pPr>
        <w:pStyle w:val="Odstavecseseznamem"/>
        <w:numPr>
          <w:ilvl w:val="1"/>
          <w:numId w:val="15"/>
        </w:numPr>
        <w:tabs>
          <w:tab w:val="left" w:pos="1197"/>
        </w:tabs>
        <w:spacing w:before="22" w:line="259" w:lineRule="auto"/>
        <w:ind w:right="673"/>
      </w:pPr>
      <w:r>
        <w:t>Zneužití Uživatelského účtu Zákazníka jeho nedostatečnou ochranou Přihlašovacích údajů.</w:t>
      </w:r>
    </w:p>
    <w:p w14:paraId="6CC52DBD" w14:textId="4BCA1356" w:rsidR="00113E78" w:rsidRDefault="001975E0" w:rsidP="00113E78">
      <w:pPr>
        <w:pStyle w:val="Odstavecseseznamem"/>
        <w:numPr>
          <w:ilvl w:val="1"/>
          <w:numId w:val="15"/>
        </w:numPr>
        <w:tabs>
          <w:tab w:val="left" w:pos="1197"/>
        </w:tabs>
        <w:spacing w:before="22" w:line="259" w:lineRule="auto"/>
        <w:ind w:right="673"/>
      </w:pPr>
      <w:r w:rsidRPr="001975E0">
        <w:t>Licenční oprávnění, aktivaci, legálnost nebo vhodnost softwaru, který Zákazník na Službě provozuje, instaluje nebo nechá provozovat, pokud není v Objednávce výslovně sjednáno jinak.</w:t>
      </w:r>
      <w:r w:rsidR="00B30874">
        <w:br/>
      </w:r>
    </w:p>
    <w:p w14:paraId="32DBCCDB" w14:textId="03CE4E21" w:rsidR="00B30874" w:rsidRDefault="00B30874" w:rsidP="00B30874">
      <w:pPr>
        <w:pStyle w:val="Odstavecseseznamem"/>
        <w:numPr>
          <w:ilvl w:val="0"/>
          <w:numId w:val="15"/>
        </w:numPr>
        <w:tabs>
          <w:tab w:val="left" w:pos="1197"/>
        </w:tabs>
        <w:spacing w:before="22" w:line="259" w:lineRule="auto"/>
        <w:ind w:right="673"/>
      </w:pPr>
      <w:r>
        <w:t>Odpovědnost za data a zálohování:</w:t>
      </w:r>
    </w:p>
    <w:p w14:paraId="354EC214" w14:textId="77777777" w:rsidR="00B30874" w:rsidRDefault="00B30874" w:rsidP="00B30874">
      <w:pPr>
        <w:pStyle w:val="Odstavecseseznamem"/>
        <w:numPr>
          <w:ilvl w:val="1"/>
          <w:numId w:val="15"/>
        </w:numPr>
        <w:tabs>
          <w:tab w:val="left" w:pos="1197"/>
        </w:tabs>
        <w:spacing w:before="22" w:line="259" w:lineRule="auto"/>
        <w:ind w:right="673"/>
      </w:pPr>
      <w:r>
        <w:t>Zákazník bere na vědomí, že je výhradně odpovědný za obsah svých dat uložených v rámci Služeb a za zajištění jejich vlastních externích záloh mimo infrastrukturu Poskytovatele.</w:t>
      </w:r>
    </w:p>
    <w:p w14:paraId="29784EE9" w14:textId="77777777" w:rsidR="00B30874" w:rsidRDefault="00B30874" w:rsidP="00B30874">
      <w:pPr>
        <w:pStyle w:val="Odstavecseseznamem"/>
        <w:numPr>
          <w:ilvl w:val="1"/>
          <w:numId w:val="15"/>
        </w:numPr>
        <w:tabs>
          <w:tab w:val="left" w:pos="1197"/>
        </w:tabs>
        <w:spacing w:before="22" w:line="259" w:lineRule="auto"/>
        <w:ind w:right="673"/>
      </w:pPr>
      <w:r>
        <w:t>Jakékoli zálohování poskytované Poskytovatelem (včetně automatických záloh) je poskytováno jako doplňková služba „best effort“ bez záruky dostupnosti, úplnosti a obnovitelnosti dat. Poskytovatel negarantuje, že bude možné data vždy obnovit.</w:t>
      </w:r>
    </w:p>
    <w:p w14:paraId="07780BBA" w14:textId="77777777" w:rsidR="00B30874" w:rsidRDefault="00B30874" w:rsidP="00B30874">
      <w:pPr>
        <w:pStyle w:val="Odstavecseseznamem"/>
        <w:numPr>
          <w:ilvl w:val="1"/>
          <w:numId w:val="15"/>
        </w:numPr>
        <w:tabs>
          <w:tab w:val="left" w:pos="1197"/>
        </w:tabs>
        <w:spacing w:before="22" w:line="259" w:lineRule="auto"/>
        <w:ind w:right="673"/>
      </w:pPr>
      <w:r>
        <w:t>Poskytovatel neodpovídá za ztrátu, poškození, změnu nebo znepřístupnění dat, pokud k nim došlo v důsledku:</w:t>
      </w:r>
    </w:p>
    <w:p w14:paraId="23669233" w14:textId="77777777" w:rsidR="00B30874" w:rsidRDefault="00B30874" w:rsidP="00B30874">
      <w:pPr>
        <w:pStyle w:val="Odstavecseseznamem"/>
        <w:numPr>
          <w:ilvl w:val="1"/>
          <w:numId w:val="15"/>
        </w:numPr>
        <w:tabs>
          <w:tab w:val="left" w:pos="1197"/>
        </w:tabs>
        <w:spacing w:before="22" w:line="259" w:lineRule="auto"/>
        <w:ind w:right="673"/>
      </w:pPr>
      <w:r>
        <w:t>kybernetického útoku třetích osob (např. malware, ransomware, DDoS),</w:t>
      </w:r>
    </w:p>
    <w:p w14:paraId="310367C6" w14:textId="77777777" w:rsidR="00B30874" w:rsidRDefault="00B30874" w:rsidP="00B30874">
      <w:pPr>
        <w:pStyle w:val="Odstavecseseznamem"/>
        <w:numPr>
          <w:ilvl w:val="1"/>
          <w:numId w:val="15"/>
        </w:numPr>
        <w:tabs>
          <w:tab w:val="left" w:pos="1197"/>
        </w:tabs>
        <w:spacing w:before="22" w:line="259" w:lineRule="auto"/>
        <w:ind w:right="673"/>
      </w:pPr>
      <w:r>
        <w:t>zneužití přístupových údajů Zákazníka,</w:t>
      </w:r>
    </w:p>
    <w:p w14:paraId="6AB0E813" w14:textId="77777777" w:rsidR="00B30874" w:rsidRDefault="00B30874" w:rsidP="00B30874">
      <w:pPr>
        <w:pStyle w:val="Odstavecseseznamem"/>
        <w:numPr>
          <w:ilvl w:val="1"/>
          <w:numId w:val="15"/>
        </w:numPr>
        <w:tabs>
          <w:tab w:val="left" w:pos="1197"/>
        </w:tabs>
        <w:spacing w:before="22" w:line="259" w:lineRule="auto"/>
        <w:ind w:right="673"/>
      </w:pPr>
      <w:r>
        <w:t>jednání Zákazníka nebo jeho uživatelů (např. instalace neověřených aplikací, pluginů, skriptů),</w:t>
      </w:r>
    </w:p>
    <w:p w14:paraId="1FC4163E" w14:textId="77777777" w:rsidR="00B30874" w:rsidRDefault="00B30874" w:rsidP="00B30874">
      <w:pPr>
        <w:pStyle w:val="Odstavecseseznamem"/>
        <w:numPr>
          <w:ilvl w:val="1"/>
          <w:numId w:val="15"/>
        </w:numPr>
        <w:tabs>
          <w:tab w:val="left" w:pos="1197"/>
        </w:tabs>
        <w:spacing w:before="22" w:line="259" w:lineRule="auto"/>
        <w:ind w:right="673"/>
      </w:pPr>
      <w:r>
        <w:t>vyšší moci nebo událostí mimo kontrolu Poskytovatele.</w:t>
      </w:r>
    </w:p>
    <w:p w14:paraId="40960D3C" w14:textId="77777777" w:rsidR="00B30874" w:rsidRDefault="00B30874" w:rsidP="00B30874">
      <w:pPr>
        <w:pStyle w:val="Odstavecseseznamem"/>
        <w:numPr>
          <w:ilvl w:val="1"/>
          <w:numId w:val="15"/>
        </w:numPr>
        <w:tabs>
          <w:tab w:val="left" w:pos="1197"/>
        </w:tabs>
        <w:spacing w:before="22" w:line="259" w:lineRule="auto"/>
        <w:ind w:right="673"/>
      </w:pPr>
      <w:r>
        <w:t>Poskytovatel neodpovídá za nepřímé a následné škody, zejména ušlý zisk, ztrátu obchodních příležitostí, ztrátu dobrého jména, ztrátu dat z komunikace, přerušení provozu nebo ztrátu očekávaných výnosů.</w:t>
      </w:r>
    </w:p>
    <w:p w14:paraId="57867FED" w14:textId="77777777" w:rsidR="00B30874" w:rsidRDefault="00B30874" w:rsidP="00B30874">
      <w:pPr>
        <w:pStyle w:val="Odstavecseseznamem"/>
        <w:numPr>
          <w:ilvl w:val="1"/>
          <w:numId w:val="15"/>
        </w:numPr>
        <w:tabs>
          <w:tab w:val="left" w:pos="1197"/>
        </w:tabs>
        <w:spacing w:before="22" w:line="259" w:lineRule="auto"/>
        <w:ind w:right="673"/>
      </w:pPr>
      <w:r>
        <w:t>Limitace odpovědnosti: V rozsahu povoleném právními předpisy je celková odpovědnost Poskytovatele za újmu vzniklou v souvislosti s poskytováním Služeb omezena maximálně do výše součtu plateb uhrazených Zákazníkem za poslední 3 měsíce před vznikem škodné události.</w:t>
      </w:r>
    </w:p>
    <w:p w14:paraId="5DE68BBA" w14:textId="77777777" w:rsidR="00B30874" w:rsidRDefault="00B30874" w:rsidP="00B30874">
      <w:pPr>
        <w:pStyle w:val="Odstavecseseznamem"/>
        <w:numPr>
          <w:ilvl w:val="1"/>
          <w:numId w:val="15"/>
        </w:numPr>
        <w:tabs>
          <w:tab w:val="left" w:pos="1197"/>
        </w:tabs>
        <w:spacing w:before="22" w:line="259" w:lineRule="auto"/>
        <w:ind w:right="673"/>
      </w:pPr>
      <w:r>
        <w:t>Ustanovení o omezení odpovědnosti se neuplatní v rozsahu, v jakém je jejich použití vyloučeno právními předpisy, zejména v případech újmy způsobené úmyslně nebo při omezení práv spotřebitele.</w:t>
      </w:r>
    </w:p>
    <w:p w14:paraId="3796DC9D" w14:textId="77777777" w:rsidR="00B30874" w:rsidRDefault="00B30874" w:rsidP="00B30874">
      <w:pPr>
        <w:pStyle w:val="Odstavecseseznamem"/>
        <w:tabs>
          <w:tab w:val="left" w:pos="1197"/>
        </w:tabs>
        <w:spacing w:before="22" w:line="259" w:lineRule="auto"/>
        <w:ind w:right="673" w:firstLine="0"/>
      </w:pPr>
    </w:p>
    <w:p w14:paraId="63788CFD" w14:textId="77777777" w:rsidR="00113E78" w:rsidRDefault="00113E78" w:rsidP="00113E78">
      <w:pPr>
        <w:pStyle w:val="Zkladntext"/>
      </w:pPr>
    </w:p>
    <w:p w14:paraId="22C5C451" w14:textId="77777777" w:rsidR="00113E78" w:rsidRDefault="00113E78" w:rsidP="00113E78">
      <w:pPr>
        <w:pStyle w:val="Zkladntext"/>
      </w:pPr>
    </w:p>
    <w:p w14:paraId="18091B50" w14:textId="77777777" w:rsidR="00113E78" w:rsidRDefault="00113E78" w:rsidP="00113E78">
      <w:pPr>
        <w:pStyle w:val="Zkladntext"/>
      </w:pPr>
    </w:p>
    <w:p w14:paraId="30699545" w14:textId="77777777" w:rsidR="00113E78" w:rsidRDefault="00113E78" w:rsidP="00113E78">
      <w:pPr>
        <w:pStyle w:val="Zkladntext"/>
        <w:spacing w:before="9"/>
        <w:rPr>
          <w:sz w:val="20"/>
        </w:rPr>
      </w:pPr>
    </w:p>
    <w:p w14:paraId="5D903D4C" w14:textId="77777777" w:rsidR="00113E78" w:rsidRDefault="00113E78" w:rsidP="00113E78">
      <w:pPr>
        <w:pStyle w:val="Nadpis2"/>
        <w:numPr>
          <w:ilvl w:val="0"/>
          <w:numId w:val="20"/>
        </w:numPr>
        <w:tabs>
          <w:tab w:val="left" w:pos="1916"/>
          <w:tab w:val="left" w:pos="1917"/>
        </w:tabs>
        <w:spacing w:before="1"/>
        <w:ind w:hanging="721"/>
        <w:jc w:val="left"/>
      </w:pPr>
      <w:r>
        <w:t>OBJEDNÁVKA</w:t>
      </w:r>
    </w:p>
    <w:p w14:paraId="018C8686" w14:textId="77777777" w:rsidR="00113E78" w:rsidRDefault="00113E78" w:rsidP="00113E78">
      <w:pPr>
        <w:pStyle w:val="Zkladntext"/>
        <w:rPr>
          <w:b/>
        </w:rPr>
      </w:pPr>
    </w:p>
    <w:p w14:paraId="0711641A" w14:textId="77777777" w:rsidR="00113E78" w:rsidRDefault="00113E78" w:rsidP="00113E78">
      <w:pPr>
        <w:pStyle w:val="Zkladntext"/>
        <w:spacing w:before="8"/>
        <w:rPr>
          <w:b/>
          <w:sz w:val="29"/>
        </w:rPr>
      </w:pPr>
    </w:p>
    <w:p w14:paraId="4139ED5F" w14:textId="77777777" w:rsidR="00113E78" w:rsidRPr="00BC2FF4" w:rsidRDefault="00113E78" w:rsidP="00113E78">
      <w:pPr>
        <w:pStyle w:val="Odstavecseseznamem"/>
        <w:numPr>
          <w:ilvl w:val="0"/>
          <w:numId w:val="14"/>
        </w:numPr>
        <w:tabs>
          <w:tab w:val="left" w:pos="837"/>
        </w:tabs>
        <w:spacing w:before="9" w:line="259" w:lineRule="auto"/>
        <w:ind w:right="566"/>
        <w:jc w:val="both"/>
        <w:rPr>
          <w:sz w:val="23"/>
        </w:rPr>
      </w:pPr>
      <w:r>
        <w:t>Pro přijetí objednávky je nutné aby Zákazník uhradil částku za danou službu v</w:t>
      </w:r>
      <w:r>
        <w:rPr>
          <w:rFonts w:ascii="Calibri" w:hAnsi="Calibri" w:cs="Calibri"/>
        </w:rPr>
        <w:t> </w:t>
      </w:r>
      <w:r>
        <w:t>opačném případě se daná služba nevytvoří a nestane se funkční.</w:t>
      </w:r>
    </w:p>
    <w:p w14:paraId="66543621" w14:textId="77777777" w:rsidR="00113E78" w:rsidRDefault="00113E78" w:rsidP="00113E78">
      <w:pPr>
        <w:pStyle w:val="Zkladntext"/>
        <w:spacing w:before="8"/>
        <w:rPr>
          <w:sz w:val="23"/>
        </w:rPr>
      </w:pPr>
    </w:p>
    <w:p w14:paraId="47AD85A0" w14:textId="77777777" w:rsidR="00113E78" w:rsidRPr="00BC2FF4" w:rsidRDefault="00113E78" w:rsidP="00113E78">
      <w:pPr>
        <w:pStyle w:val="Odstavecseseznamem"/>
        <w:numPr>
          <w:ilvl w:val="0"/>
          <w:numId w:val="14"/>
        </w:numPr>
        <w:tabs>
          <w:tab w:val="left" w:pos="837"/>
        </w:tabs>
        <w:spacing w:before="9" w:line="259" w:lineRule="auto"/>
        <w:ind w:right="392"/>
        <w:jc w:val="both"/>
        <w:rPr>
          <w:sz w:val="23"/>
        </w:rPr>
      </w:pPr>
      <w:r>
        <w:t>Všechny služby se platí prostřednictvím měsíčního, čtvrtročního, pololetního nebo ročního předplatného.</w:t>
      </w:r>
    </w:p>
    <w:p w14:paraId="66EC2BB5" w14:textId="77777777" w:rsidR="00113E78" w:rsidRDefault="00113E78" w:rsidP="00113E78">
      <w:pPr>
        <w:pStyle w:val="Zkladntext"/>
        <w:spacing w:before="1"/>
        <w:rPr>
          <w:sz w:val="24"/>
        </w:rPr>
      </w:pPr>
    </w:p>
    <w:p w14:paraId="0D559DC4" w14:textId="77777777" w:rsidR="00113E78" w:rsidRDefault="00113E78" w:rsidP="00113E78">
      <w:pPr>
        <w:pStyle w:val="Odstavecseseznamem"/>
        <w:numPr>
          <w:ilvl w:val="0"/>
          <w:numId w:val="14"/>
        </w:numPr>
        <w:tabs>
          <w:tab w:val="left" w:pos="837"/>
        </w:tabs>
        <w:spacing w:before="1"/>
        <w:ind w:hanging="361"/>
      </w:pPr>
      <w:r>
        <w:t>Cenu za Služby je možné</w:t>
      </w:r>
      <w:r>
        <w:rPr>
          <w:spacing w:val="-3"/>
        </w:rPr>
        <w:t xml:space="preserve"> </w:t>
      </w:r>
      <w:r>
        <w:t>uhradit:</w:t>
      </w:r>
    </w:p>
    <w:p w14:paraId="289227F8" w14:textId="77777777" w:rsidR="00113E78" w:rsidRDefault="00113E78" w:rsidP="00113E78">
      <w:pPr>
        <w:pStyle w:val="Zkladntext"/>
        <w:spacing w:before="4"/>
        <w:rPr>
          <w:sz w:val="25"/>
        </w:rPr>
      </w:pPr>
    </w:p>
    <w:p w14:paraId="0A141EAD" w14:textId="77777777" w:rsidR="00113E78" w:rsidRDefault="00113E78" w:rsidP="00113E78">
      <w:pPr>
        <w:pStyle w:val="Odstavecseseznamem"/>
        <w:numPr>
          <w:ilvl w:val="1"/>
          <w:numId w:val="14"/>
        </w:numPr>
        <w:tabs>
          <w:tab w:val="left" w:pos="1197"/>
        </w:tabs>
        <w:ind w:hanging="361"/>
      </w:pPr>
      <w:r>
        <w:t>Vkladem na bankovní účet Poskytovatele uvedeným ve výzvě k úhradě.</w:t>
      </w:r>
    </w:p>
    <w:p w14:paraId="40E9948F" w14:textId="77777777" w:rsidR="00113E78" w:rsidRDefault="00113E78" w:rsidP="00113E78">
      <w:pPr>
        <w:pStyle w:val="Odstavecseseznamem"/>
        <w:numPr>
          <w:ilvl w:val="1"/>
          <w:numId w:val="14"/>
        </w:numPr>
        <w:tabs>
          <w:tab w:val="left" w:pos="1197"/>
        </w:tabs>
        <w:spacing w:before="22"/>
        <w:ind w:hanging="361"/>
      </w:pPr>
      <w:r>
        <w:t>Bankovním převodem na bankovní účet Poskytovatele uvedeným ve výzvě k úhradě.</w:t>
      </w:r>
    </w:p>
    <w:p w14:paraId="5BF51740" w14:textId="77777777" w:rsidR="00113E78" w:rsidRDefault="00113E78" w:rsidP="00113E78">
      <w:pPr>
        <w:pStyle w:val="Odstavecseseznamem"/>
        <w:numPr>
          <w:ilvl w:val="1"/>
          <w:numId w:val="14"/>
        </w:numPr>
        <w:tabs>
          <w:tab w:val="left" w:pos="1197"/>
        </w:tabs>
        <w:spacing w:before="22"/>
        <w:ind w:hanging="361"/>
      </w:pPr>
      <w:r>
        <w:t>Prostřednictvím služby PayPal</w:t>
      </w:r>
    </w:p>
    <w:p w14:paraId="6489E244" w14:textId="77777777" w:rsidR="00113E78" w:rsidRDefault="00113E78" w:rsidP="00113E78">
      <w:pPr>
        <w:pStyle w:val="Odstavecseseznamem"/>
        <w:numPr>
          <w:ilvl w:val="1"/>
          <w:numId w:val="14"/>
        </w:numPr>
        <w:tabs>
          <w:tab w:val="left" w:pos="1197"/>
        </w:tabs>
        <w:spacing w:before="22"/>
        <w:ind w:hanging="361"/>
      </w:pPr>
      <w:r>
        <w:t>Platbou kartou pomocí služby PayU</w:t>
      </w:r>
    </w:p>
    <w:p w14:paraId="18BA39C0" w14:textId="77777777" w:rsidR="00113E78" w:rsidRDefault="00113E78" w:rsidP="00113E78">
      <w:pPr>
        <w:pStyle w:val="Odstavecseseznamem"/>
        <w:numPr>
          <w:ilvl w:val="1"/>
          <w:numId w:val="14"/>
        </w:numPr>
        <w:tabs>
          <w:tab w:val="left" w:pos="1197"/>
        </w:tabs>
        <w:spacing w:before="22"/>
        <w:ind w:hanging="361"/>
      </w:pPr>
      <w:r>
        <w:t>Prostřednictvím služby PaySafeCard</w:t>
      </w:r>
    </w:p>
    <w:p w14:paraId="3B463592" w14:textId="77777777" w:rsidR="00113E78" w:rsidRDefault="00113E78" w:rsidP="00113E78">
      <w:pPr>
        <w:pStyle w:val="Odstavecseseznamem"/>
        <w:numPr>
          <w:ilvl w:val="1"/>
          <w:numId w:val="14"/>
        </w:numPr>
        <w:tabs>
          <w:tab w:val="left" w:pos="1197"/>
        </w:tabs>
        <w:spacing w:before="22"/>
        <w:ind w:hanging="361"/>
      </w:pPr>
      <w:r>
        <w:t>Prostřednictvím dalších platebních možností uvedených v</w:t>
      </w:r>
      <w:r>
        <w:rPr>
          <w:spacing w:val="-2"/>
        </w:rPr>
        <w:t xml:space="preserve"> </w:t>
      </w:r>
      <w:r>
        <w:t>Systému</w:t>
      </w:r>
    </w:p>
    <w:p w14:paraId="0F81EC12" w14:textId="77777777" w:rsidR="00113E78" w:rsidRDefault="00113E78" w:rsidP="00113E78">
      <w:pPr>
        <w:pStyle w:val="Zkladntext"/>
        <w:spacing w:before="5"/>
        <w:rPr>
          <w:sz w:val="25"/>
        </w:rPr>
      </w:pPr>
    </w:p>
    <w:p w14:paraId="064A33B4" w14:textId="77777777" w:rsidR="00113E78" w:rsidRDefault="00113E78" w:rsidP="00113E78">
      <w:pPr>
        <w:pStyle w:val="Zkladntext"/>
        <w:spacing w:before="37" w:line="259" w:lineRule="auto"/>
        <w:ind w:left="836" w:right="659"/>
      </w:pPr>
      <w:r>
        <w:t>Při platbách je potřebné uvést buď správné číslo bankovního účtu Poskytovatele, nebo správnou adresu PayPal platby. V případě bankovního převodu je vždy nutné uvést správný variabilní symbol.</w:t>
      </w:r>
    </w:p>
    <w:p w14:paraId="67AE269A" w14:textId="77777777" w:rsidR="00113E78" w:rsidRDefault="00113E78" w:rsidP="00113E78">
      <w:pPr>
        <w:pStyle w:val="Zkladntext"/>
        <w:spacing w:before="9"/>
        <w:rPr>
          <w:sz w:val="23"/>
        </w:rPr>
      </w:pPr>
    </w:p>
    <w:p w14:paraId="1F0BD437" w14:textId="77777777" w:rsidR="00113E78" w:rsidRDefault="00113E78" w:rsidP="00113E78">
      <w:pPr>
        <w:pStyle w:val="Odstavecseseznamem"/>
        <w:numPr>
          <w:ilvl w:val="0"/>
          <w:numId w:val="14"/>
        </w:numPr>
        <w:tabs>
          <w:tab w:val="left" w:pos="837"/>
        </w:tabs>
        <w:spacing w:line="256" w:lineRule="auto"/>
        <w:ind w:right="193"/>
      </w:pPr>
      <w:r>
        <w:t>V případě, že Poskytovatel zaeviduje úhradu za Služby bez konkrétního variabilního symbolu, je nutné, aby daný Zákazník, který úhradu vykonal, odeslal na elektronickou adresu,</w:t>
      </w:r>
      <w:r>
        <w:rPr>
          <w:spacing w:val="-23"/>
        </w:rPr>
        <w:t xml:space="preserve"> </w:t>
      </w:r>
      <w:r>
        <w:t>nebo</w:t>
      </w:r>
    </w:p>
    <w:p w14:paraId="23D8F588" w14:textId="77777777" w:rsidR="00113E78" w:rsidRDefault="00113E78" w:rsidP="00113E78">
      <w:pPr>
        <w:pStyle w:val="Zkladntext"/>
        <w:spacing w:before="3" w:line="259" w:lineRule="auto"/>
        <w:ind w:left="836" w:right="947"/>
      </w:pPr>
      <w:r>
        <w:t>prostřednictvím Systému jakoukoli formu důkazu toho, že tyto uhrazené peníze byly odeslané na jeho Uživatelský účet. V opačném případě propadá částka ve prospěch Poskytovatele.</w:t>
      </w:r>
    </w:p>
    <w:p w14:paraId="10A34A28" w14:textId="77777777" w:rsidR="00551DA8" w:rsidRDefault="00551DA8" w:rsidP="00113E78">
      <w:pPr>
        <w:pStyle w:val="Zkladntext"/>
        <w:spacing w:before="3" w:line="259" w:lineRule="auto"/>
        <w:ind w:left="836" w:right="947"/>
      </w:pPr>
    </w:p>
    <w:p w14:paraId="03837C7B" w14:textId="0AFC4326" w:rsidR="00551DA8" w:rsidRDefault="00551DA8" w:rsidP="00551DA8">
      <w:pPr>
        <w:pStyle w:val="Zkladntext"/>
        <w:numPr>
          <w:ilvl w:val="0"/>
          <w:numId w:val="14"/>
        </w:numPr>
        <w:spacing w:before="3" w:line="259" w:lineRule="auto"/>
        <w:ind w:right="947"/>
      </w:pPr>
      <w:r>
        <w:t>Uzavření smlouvy na dálku (e-mail/telefon) a začlenění VOP</w:t>
      </w:r>
      <w:r>
        <w:br/>
      </w:r>
    </w:p>
    <w:p w14:paraId="664B3653" w14:textId="77777777" w:rsidR="00551DA8" w:rsidRDefault="00551DA8" w:rsidP="00551DA8">
      <w:pPr>
        <w:pStyle w:val="Zkladntext"/>
        <w:numPr>
          <w:ilvl w:val="1"/>
          <w:numId w:val="14"/>
        </w:numPr>
        <w:spacing w:before="3" w:line="259" w:lineRule="auto"/>
        <w:ind w:right="947"/>
      </w:pPr>
      <w:r>
        <w:t>Zákazník může objednat Služby také individuálně, zejména prostřednictvím e-mailu nebo telefonu. Na základě takové objednávky je Poskytovatel oprávněn zřídit zákaznický účet a vytvořit objednávku jménem Zákazníka.</w:t>
      </w:r>
    </w:p>
    <w:p w14:paraId="6E6FFE78" w14:textId="77777777" w:rsidR="00551DA8" w:rsidRDefault="00551DA8" w:rsidP="00551DA8">
      <w:pPr>
        <w:pStyle w:val="Zkladntext"/>
        <w:numPr>
          <w:ilvl w:val="1"/>
          <w:numId w:val="14"/>
        </w:numPr>
        <w:spacing w:before="3" w:line="259" w:lineRule="auto"/>
        <w:ind w:right="947"/>
      </w:pPr>
      <w:r>
        <w:t>Smlouva je uzavřena okamžikem, kdy Poskytovatel potvrdí objednávku (např. e-mailem), vystaví daňový doklad/fakturu nebo zpřístupní Službu k užívání – podle toho, co nastane dříve.</w:t>
      </w:r>
    </w:p>
    <w:p w14:paraId="59822625" w14:textId="77777777" w:rsidR="00551DA8" w:rsidRDefault="00551DA8" w:rsidP="00551DA8">
      <w:pPr>
        <w:pStyle w:val="Zkladntext"/>
        <w:numPr>
          <w:ilvl w:val="1"/>
          <w:numId w:val="14"/>
        </w:numPr>
        <w:spacing w:before="3" w:line="259" w:lineRule="auto"/>
        <w:ind w:right="947"/>
      </w:pPr>
      <w:r>
        <w:t>Tyto VOP jsou nedílnou součástí smlouvy. Poskytovatel zašle Zákazníkovi odkaz na aktuální znění VOP spolu s potvrzením objednávky, zřízením účtu nebo fakturací, případně poskytne VOP jako přílohu e-mailu.</w:t>
      </w:r>
    </w:p>
    <w:p w14:paraId="0D14CBA4" w14:textId="6496DF2A" w:rsidR="00551DA8" w:rsidRDefault="00551DA8" w:rsidP="00551DA8">
      <w:pPr>
        <w:pStyle w:val="Zkladntext"/>
        <w:numPr>
          <w:ilvl w:val="1"/>
          <w:numId w:val="14"/>
        </w:numPr>
        <w:spacing w:before="3" w:line="259" w:lineRule="auto"/>
        <w:ind w:right="947"/>
      </w:pPr>
      <w:r>
        <w:t>Uhrazením faktury, převzetím přístupových údajů nebo zahájením užívání Služby Zákazník potvrzuje, že se s těmito VOP seznámil a souhlasí s nimi.</w:t>
      </w:r>
    </w:p>
    <w:p w14:paraId="215DCFAF" w14:textId="77777777" w:rsidR="00551DA8" w:rsidRDefault="00551DA8" w:rsidP="00113E78">
      <w:pPr>
        <w:pStyle w:val="Zkladntext"/>
        <w:spacing w:before="3" w:line="259" w:lineRule="auto"/>
        <w:ind w:left="836" w:right="947"/>
      </w:pPr>
    </w:p>
    <w:p w14:paraId="2711AAEB" w14:textId="77777777" w:rsidR="00551DA8" w:rsidRDefault="00551DA8" w:rsidP="00551DA8">
      <w:pPr>
        <w:pStyle w:val="Zkladntext"/>
        <w:spacing w:before="3" w:line="259" w:lineRule="auto"/>
        <w:ind w:right="947"/>
      </w:pPr>
    </w:p>
    <w:p w14:paraId="533994BE" w14:textId="77777777" w:rsidR="00551DA8" w:rsidRDefault="00551DA8" w:rsidP="00113E78">
      <w:pPr>
        <w:pStyle w:val="Zkladntext"/>
        <w:spacing w:before="3" w:line="259" w:lineRule="auto"/>
        <w:ind w:left="836" w:right="947"/>
      </w:pPr>
    </w:p>
    <w:p w14:paraId="629F24E7" w14:textId="77777777" w:rsidR="00551DA8" w:rsidRDefault="00551DA8" w:rsidP="00551DA8">
      <w:pPr>
        <w:pStyle w:val="Zkladntext"/>
        <w:spacing w:before="3" w:line="259" w:lineRule="auto"/>
        <w:ind w:right="947"/>
      </w:pPr>
    </w:p>
    <w:p w14:paraId="55503B0C" w14:textId="77777777" w:rsidR="00113E78" w:rsidRDefault="00113E78" w:rsidP="00113E78">
      <w:pPr>
        <w:pStyle w:val="Zkladntext"/>
        <w:spacing w:before="4"/>
        <w:rPr>
          <w:sz w:val="25"/>
        </w:rPr>
      </w:pPr>
    </w:p>
    <w:p w14:paraId="01F610A2" w14:textId="77777777" w:rsidR="00113E78" w:rsidRDefault="00113E78" w:rsidP="00113E78">
      <w:pPr>
        <w:spacing w:line="259" w:lineRule="auto"/>
        <w:jc w:val="both"/>
        <w:sectPr w:rsidR="00113E78">
          <w:pgSz w:w="11910" w:h="16840"/>
          <w:pgMar w:top="1360" w:right="1300" w:bottom="1200" w:left="1300" w:header="0" w:footer="1000" w:gutter="0"/>
          <w:cols w:space="708"/>
        </w:sectPr>
      </w:pPr>
    </w:p>
    <w:p w14:paraId="57E8BF16" w14:textId="77777777" w:rsidR="00113E78" w:rsidRDefault="00113E78" w:rsidP="00113E78">
      <w:pPr>
        <w:pStyle w:val="Nadpis2"/>
        <w:numPr>
          <w:ilvl w:val="0"/>
          <w:numId w:val="20"/>
        </w:numPr>
        <w:tabs>
          <w:tab w:val="left" w:pos="1966"/>
          <w:tab w:val="left" w:pos="1967"/>
        </w:tabs>
        <w:ind w:left="1966" w:hanging="771"/>
        <w:jc w:val="left"/>
      </w:pPr>
      <w:r>
        <w:lastRenderedPageBreak/>
        <w:t>PROVOZ</w:t>
      </w:r>
      <w:r>
        <w:rPr>
          <w:spacing w:val="-4"/>
        </w:rPr>
        <w:t xml:space="preserve"> </w:t>
      </w:r>
      <w:r>
        <w:t>SLUŽBY</w:t>
      </w:r>
    </w:p>
    <w:p w14:paraId="16F79D97" w14:textId="77777777" w:rsidR="00113E78" w:rsidRDefault="00113E78" w:rsidP="00113E78">
      <w:pPr>
        <w:pStyle w:val="Zkladntext"/>
        <w:rPr>
          <w:b/>
        </w:rPr>
      </w:pPr>
    </w:p>
    <w:p w14:paraId="3465783B" w14:textId="77777777" w:rsidR="00113E78" w:rsidRDefault="00113E78" w:rsidP="00113E78">
      <w:pPr>
        <w:pStyle w:val="Zkladntext"/>
        <w:spacing w:before="9"/>
        <w:rPr>
          <w:b/>
          <w:sz w:val="29"/>
        </w:rPr>
      </w:pPr>
    </w:p>
    <w:p w14:paraId="33C24920" w14:textId="77777777" w:rsidR="00113E78" w:rsidRDefault="00113E78" w:rsidP="00113E78">
      <w:pPr>
        <w:pStyle w:val="Odstavecseseznamem"/>
        <w:numPr>
          <w:ilvl w:val="0"/>
          <w:numId w:val="13"/>
        </w:numPr>
        <w:tabs>
          <w:tab w:val="left" w:pos="837"/>
        </w:tabs>
        <w:ind w:hanging="361"/>
      </w:pPr>
      <w:r>
        <w:t>Službu je možné aktivovat jen v případě, že Objednávka byla vyplněná</w:t>
      </w:r>
      <w:r>
        <w:rPr>
          <w:spacing w:val="-11"/>
        </w:rPr>
        <w:t xml:space="preserve"> </w:t>
      </w:r>
      <w:r>
        <w:t>korektně.</w:t>
      </w:r>
    </w:p>
    <w:p w14:paraId="3F7C145C" w14:textId="77777777" w:rsidR="00113E78" w:rsidRDefault="00113E78" w:rsidP="00113E78">
      <w:pPr>
        <w:pStyle w:val="Zkladntext"/>
        <w:spacing w:before="7"/>
        <w:rPr>
          <w:sz w:val="25"/>
        </w:rPr>
      </w:pPr>
    </w:p>
    <w:p w14:paraId="1625EF0E" w14:textId="77777777" w:rsidR="00113E78" w:rsidRDefault="00113E78" w:rsidP="00113E78">
      <w:pPr>
        <w:pStyle w:val="Odstavecseseznamem"/>
        <w:numPr>
          <w:ilvl w:val="0"/>
          <w:numId w:val="13"/>
        </w:numPr>
        <w:tabs>
          <w:tab w:val="left" w:pos="837"/>
        </w:tabs>
        <w:spacing w:line="259" w:lineRule="auto"/>
        <w:ind w:right="191"/>
      </w:pPr>
      <w:r>
        <w:t>Pokud to situace dovoluje, se po odeslání Objednávky ihned daná Služba aktivuje.</w:t>
      </w:r>
    </w:p>
    <w:p w14:paraId="4850B990" w14:textId="77777777" w:rsidR="00113E78" w:rsidRDefault="00113E78" w:rsidP="00113E78">
      <w:pPr>
        <w:pStyle w:val="Zkladntext"/>
        <w:spacing w:before="8"/>
        <w:rPr>
          <w:sz w:val="23"/>
        </w:rPr>
      </w:pPr>
    </w:p>
    <w:p w14:paraId="505D7060" w14:textId="502C41D8" w:rsidR="00113E78" w:rsidRDefault="00113E78" w:rsidP="001975E0">
      <w:pPr>
        <w:pStyle w:val="Odstavecseseznamem"/>
        <w:numPr>
          <w:ilvl w:val="0"/>
          <w:numId w:val="13"/>
        </w:numPr>
        <w:tabs>
          <w:tab w:val="left" w:pos="837"/>
        </w:tabs>
        <w:ind w:hanging="361"/>
      </w:pPr>
      <w:r>
        <w:t>Služba se poskytuje k užívání Zákazníkovi prostřednictvím</w:t>
      </w:r>
      <w:r>
        <w:rPr>
          <w:spacing w:val="-3"/>
        </w:rPr>
        <w:t xml:space="preserve"> </w:t>
      </w:r>
      <w:r>
        <w:t>Systému.</w:t>
      </w:r>
    </w:p>
    <w:p w14:paraId="124CAEA9" w14:textId="77777777" w:rsidR="001975E0" w:rsidRDefault="001975E0" w:rsidP="001975E0">
      <w:pPr>
        <w:pStyle w:val="Odstavecseseznamem"/>
      </w:pPr>
    </w:p>
    <w:p w14:paraId="4FD3FAE3" w14:textId="2D6533BC" w:rsidR="001975E0" w:rsidRPr="001975E0" w:rsidRDefault="001975E0" w:rsidP="001975E0">
      <w:pPr>
        <w:pStyle w:val="Odstavecseseznamem"/>
        <w:numPr>
          <w:ilvl w:val="0"/>
          <w:numId w:val="13"/>
        </w:numPr>
        <w:tabs>
          <w:tab w:val="left" w:pos="837"/>
        </w:tabs>
        <w:ind w:hanging="361"/>
      </w:pPr>
      <w:r w:rsidRPr="001975E0">
        <w:t>Služba se poskytuje k užívání Zákazníkovi technicky funkční v rozsahu dle Objednávky. U služeb typu VPS hosting nebo Virtuální server se za technicky funkční poskytnutí Služby považuje zejména zpřístupnění objednaných výpočetních prostředků, síťového připojení a přístupových údajů. Licence, aktivace nebo licenční soulad operačního systému či jiného softwaru nejsou součástí funkčnosti Služby, pokud není v Objednávce výslovně sjednáno jinak.</w:t>
      </w:r>
      <w:r>
        <w:br/>
      </w:r>
    </w:p>
    <w:p w14:paraId="2BACFDCD" w14:textId="77777777" w:rsidR="00113E78" w:rsidRDefault="00113E78" w:rsidP="00113E78">
      <w:pPr>
        <w:pStyle w:val="Odstavecseseznamem"/>
        <w:numPr>
          <w:ilvl w:val="0"/>
          <w:numId w:val="13"/>
        </w:numPr>
        <w:tabs>
          <w:tab w:val="left" w:pos="837"/>
        </w:tabs>
        <w:ind w:hanging="361"/>
      </w:pPr>
      <w:r>
        <w:t>Za každý zásah do Služby je po jejím převzetí Zákazníkem odpovědný</w:t>
      </w:r>
      <w:r>
        <w:rPr>
          <w:spacing w:val="-13"/>
        </w:rPr>
        <w:t xml:space="preserve"> </w:t>
      </w:r>
      <w:r>
        <w:t>Zákazník.</w:t>
      </w:r>
    </w:p>
    <w:p w14:paraId="26915CAB" w14:textId="77777777" w:rsidR="00113E78" w:rsidRDefault="00113E78" w:rsidP="00113E78">
      <w:pPr>
        <w:pStyle w:val="Zkladntext"/>
        <w:spacing w:before="7"/>
        <w:rPr>
          <w:sz w:val="25"/>
        </w:rPr>
      </w:pPr>
    </w:p>
    <w:p w14:paraId="319CD2A1" w14:textId="77777777" w:rsidR="00113E78" w:rsidRDefault="00113E78" w:rsidP="00113E78">
      <w:pPr>
        <w:pStyle w:val="Odstavecseseznamem"/>
        <w:numPr>
          <w:ilvl w:val="0"/>
          <w:numId w:val="13"/>
        </w:numPr>
        <w:tabs>
          <w:tab w:val="left" w:pos="837"/>
        </w:tabs>
        <w:spacing w:line="256" w:lineRule="auto"/>
        <w:ind w:right="694"/>
      </w:pPr>
      <w:r>
        <w:t>V případě neuhrazení částky za službu před koncem Zkušebního období, se služba automaticky ruší</w:t>
      </w:r>
    </w:p>
    <w:p w14:paraId="530D7C82" w14:textId="77777777" w:rsidR="001975E0" w:rsidRDefault="001975E0" w:rsidP="001975E0">
      <w:pPr>
        <w:pStyle w:val="Odstavecseseznamem"/>
      </w:pPr>
    </w:p>
    <w:p w14:paraId="56A69E63" w14:textId="0CF3056F" w:rsidR="001975E0" w:rsidRDefault="001975E0" w:rsidP="001975E0">
      <w:pPr>
        <w:pStyle w:val="Odstavecseseznamem"/>
        <w:numPr>
          <w:ilvl w:val="0"/>
          <w:numId w:val="13"/>
        </w:numPr>
        <w:tabs>
          <w:tab w:val="left" w:pos="837"/>
        </w:tabs>
        <w:spacing w:line="256" w:lineRule="auto"/>
        <w:ind w:right="694"/>
      </w:pPr>
      <w:r>
        <w:t>U služeb typu VPS hosting, Virtuální server nebo Serverhosting poskytuje Poskytovatel Zákazníkovi výpočetní prostředky, úložiště, síťové připojení a související technickou správu serveru v rozsahu dle Objednávky.</w:t>
      </w:r>
    </w:p>
    <w:p w14:paraId="51172AEF" w14:textId="77777777" w:rsidR="001975E0" w:rsidRDefault="001975E0" w:rsidP="001975E0">
      <w:pPr>
        <w:pStyle w:val="Odstavecseseznamem"/>
        <w:tabs>
          <w:tab w:val="left" w:pos="837"/>
        </w:tabs>
        <w:spacing w:line="256" w:lineRule="auto"/>
        <w:ind w:right="694"/>
      </w:pPr>
    </w:p>
    <w:p w14:paraId="00D6ED0B" w14:textId="47145E2D" w:rsidR="001975E0" w:rsidRDefault="001975E0" w:rsidP="001975E0">
      <w:pPr>
        <w:pStyle w:val="Odstavecseseznamem"/>
        <w:numPr>
          <w:ilvl w:val="0"/>
          <w:numId w:val="13"/>
        </w:numPr>
        <w:tabs>
          <w:tab w:val="left" w:pos="837"/>
        </w:tabs>
        <w:spacing w:line="256" w:lineRule="auto"/>
        <w:ind w:right="694"/>
      </w:pPr>
      <w:r>
        <w:t>Pokud si Zákazník v Objednávce zvolí operační systém, Poskytovatel může na žádost Zákazníka provést jeho technickou předinstalaci, základní konfiguraci nebo zpřístupnění instalační šablony. Tímto úkonem Poskytovatel neposkytuje Zákazníkovi licenci k operačnímu systému, aktivační klíč ani jiné licenční oprávnění k jeho užívání</w:t>
      </w:r>
      <w:r w:rsidR="00EF13AB">
        <w:t xml:space="preserve">, </w:t>
      </w:r>
      <w:r w:rsidR="00EF13AB" w:rsidRPr="00EF13AB">
        <w:t>pokud není v Objednávce nebo samostatné písemné dohodě výslovně uvedeno jinak</w:t>
      </w:r>
      <w:r w:rsidR="00EF13AB">
        <w:t>.</w:t>
      </w:r>
    </w:p>
    <w:p w14:paraId="505066C8" w14:textId="77777777" w:rsidR="001975E0" w:rsidRDefault="001975E0" w:rsidP="001975E0">
      <w:pPr>
        <w:pStyle w:val="Odstavecseseznamem"/>
        <w:tabs>
          <w:tab w:val="left" w:pos="837"/>
        </w:tabs>
        <w:spacing w:line="256" w:lineRule="auto"/>
        <w:ind w:right="694"/>
      </w:pPr>
    </w:p>
    <w:p w14:paraId="3783F1CE" w14:textId="45DB7B74" w:rsidR="001975E0" w:rsidRDefault="001975E0" w:rsidP="001975E0">
      <w:pPr>
        <w:pStyle w:val="Odstavecseseznamem"/>
        <w:numPr>
          <w:ilvl w:val="0"/>
          <w:numId w:val="13"/>
        </w:numPr>
        <w:tabs>
          <w:tab w:val="left" w:pos="837"/>
        </w:tabs>
        <w:spacing w:line="256" w:lineRule="auto"/>
        <w:ind w:right="694"/>
      </w:pPr>
      <w:r>
        <w:t>Licence k operačnímu systému, databázovému systému, aplikačnímu softwaru a veškerému dalšímu softwaru provozovanému na Službě nejsou součástí ceny Služby, není-li v Objednávce, Ceníku nebo na daňovém dokladu výslovně uvedeno jinak.</w:t>
      </w:r>
    </w:p>
    <w:p w14:paraId="5BE04766" w14:textId="77777777" w:rsidR="001975E0" w:rsidRDefault="001975E0" w:rsidP="001975E0">
      <w:pPr>
        <w:pStyle w:val="Odstavecseseznamem"/>
        <w:tabs>
          <w:tab w:val="left" w:pos="837"/>
        </w:tabs>
        <w:spacing w:line="256" w:lineRule="auto"/>
        <w:ind w:right="694"/>
      </w:pPr>
    </w:p>
    <w:p w14:paraId="461FEC8C" w14:textId="5C1C972F" w:rsidR="001975E0" w:rsidRDefault="001975E0" w:rsidP="001975E0">
      <w:pPr>
        <w:pStyle w:val="Odstavecseseznamem"/>
        <w:numPr>
          <w:ilvl w:val="0"/>
          <w:numId w:val="13"/>
        </w:numPr>
        <w:tabs>
          <w:tab w:val="left" w:pos="837"/>
        </w:tabs>
        <w:spacing w:line="256" w:lineRule="auto"/>
        <w:ind w:right="694"/>
      </w:pPr>
      <w:r>
        <w:t>Zákazník je výhradně odpovědný za zajištění platného licenčního oprávnění k veškerému softwaru provozovanému na Službě, včetně operačního systému, klientských přístupových licencí, licencí pro vzdálený přístup, databází, aplikací a dalších komponent. U operačních systémů Microsoft Windows Server může jít zejména o odpovídající licenci Windows Server, Windows Server CAL a případně RDS CAL. U klientských operačních systémů Microsoft Windows může jít zejména o oprávnění k provozu v hostovaném nebo virtuálním prostředí.</w:t>
      </w:r>
    </w:p>
    <w:p w14:paraId="51C27E31" w14:textId="77777777" w:rsidR="001975E0" w:rsidRDefault="001975E0" w:rsidP="001975E0">
      <w:pPr>
        <w:pStyle w:val="Odstavecseseznamem"/>
        <w:tabs>
          <w:tab w:val="left" w:pos="837"/>
        </w:tabs>
        <w:spacing w:line="256" w:lineRule="auto"/>
        <w:ind w:right="694"/>
      </w:pPr>
    </w:p>
    <w:p w14:paraId="2D6FF4A5" w14:textId="026D333A" w:rsidR="001975E0" w:rsidRDefault="001975E0" w:rsidP="001975E0">
      <w:pPr>
        <w:pStyle w:val="Odstavecseseznamem"/>
        <w:numPr>
          <w:ilvl w:val="0"/>
          <w:numId w:val="13"/>
        </w:numPr>
        <w:tabs>
          <w:tab w:val="left" w:pos="837"/>
        </w:tabs>
        <w:spacing w:line="256" w:lineRule="auto"/>
        <w:ind w:right="694"/>
      </w:pPr>
      <w:r>
        <w:t>Zákazník bere na vědomí, že aktivace softwaru není sama o sobě potvrzením řádného licenčního oprávnění. Zákazník odpovídá za to, že software bude před produkčním používáním řádně licencován a aktivován v souladu s licenčními podmínkami příslušného výrobce, autora nebo držitele práv.</w:t>
      </w:r>
    </w:p>
    <w:p w14:paraId="3B09256C" w14:textId="77777777" w:rsidR="001975E0" w:rsidRDefault="001975E0" w:rsidP="001975E0">
      <w:pPr>
        <w:pStyle w:val="Odstavecseseznamem"/>
        <w:tabs>
          <w:tab w:val="left" w:pos="837"/>
        </w:tabs>
        <w:spacing w:line="256" w:lineRule="auto"/>
        <w:ind w:right="694"/>
      </w:pPr>
    </w:p>
    <w:p w14:paraId="68ED8503" w14:textId="6F7431B8" w:rsidR="001975E0" w:rsidRDefault="001975E0" w:rsidP="001975E0">
      <w:pPr>
        <w:pStyle w:val="Odstavecseseznamem"/>
        <w:numPr>
          <w:ilvl w:val="0"/>
          <w:numId w:val="13"/>
        </w:numPr>
        <w:tabs>
          <w:tab w:val="left" w:pos="837"/>
        </w:tabs>
        <w:spacing w:line="256" w:lineRule="auto"/>
        <w:ind w:right="694"/>
      </w:pPr>
      <w:r>
        <w:t>Poskytovatel není povinen ověřovat správnost, úplnost ani dostatečnost licencí Zákazníka. Případné technické ověření aktivačního stavu softwaru ze strany Poskytovatele nepředstavuje právní ani licenční posouzení.</w:t>
      </w:r>
    </w:p>
    <w:p w14:paraId="7B14A9B0" w14:textId="77777777" w:rsidR="001975E0" w:rsidRDefault="001975E0" w:rsidP="001975E0">
      <w:pPr>
        <w:pStyle w:val="Odstavecseseznamem"/>
        <w:tabs>
          <w:tab w:val="left" w:pos="837"/>
        </w:tabs>
        <w:spacing w:line="256" w:lineRule="auto"/>
        <w:ind w:right="694"/>
      </w:pPr>
    </w:p>
    <w:p w14:paraId="62BED0D4" w14:textId="68EA4C4B" w:rsidR="001975E0" w:rsidRDefault="001975E0" w:rsidP="001975E0">
      <w:pPr>
        <w:pStyle w:val="Odstavecseseznamem"/>
        <w:numPr>
          <w:ilvl w:val="0"/>
          <w:numId w:val="13"/>
        </w:numPr>
        <w:tabs>
          <w:tab w:val="left" w:pos="837"/>
        </w:tabs>
        <w:spacing w:line="256" w:lineRule="auto"/>
        <w:ind w:right="694"/>
      </w:pPr>
      <w:r>
        <w:t>Poskytovatel je oprávněn požadovat po Zákazníkovi potvrzení, že disponuje odpovídajícími licenčními oprávněními k softwaru provozovanému na Službě, zejména pokud existuje důvodné podezření na porušení práv třetích osob, licenčních podmínek výrobce softwaru nebo právních předpisů.</w:t>
      </w:r>
    </w:p>
    <w:p w14:paraId="4D5E33A6" w14:textId="77777777" w:rsidR="001975E0" w:rsidRDefault="001975E0" w:rsidP="001975E0">
      <w:pPr>
        <w:pStyle w:val="Odstavecseseznamem"/>
        <w:tabs>
          <w:tab w:val="left" w:pos="837"/>
        </w:tabs>
        <w:spacing w:line="256" w:lineRule="auto"/>
        <w:ind w:right="694"/>
      </w:pPr>
    </w:p>
    <w:p w14:paraId="31F050F4" w14:textId="478DE428" w:rsidR="001975E0" w:rsidRDefault="001975E0" w:rsidP="001975E0">
      <w:pPr>
        <w:pStyle w:val="Odstavecseseznamem"/>
        <w:numPr>
          <w:ilvl w:val="0"/>
          <w:numId w:val="13"/>
        </w:numPr>
        <w:tabs>
          <w:tab w:val="left" w:pos="837"/>
        </w:tabs>
        <w:spacing w:line="256" w:lineRule="auto"/>
        <w:ind w:right="694"/>
      </w:pPr>
      <w:r>
        <w:t>Pokud Zákazník používá software bez odpovídajícího licenčního oprávnění, nese za takové použití plnou odpovědnost vůči výrobci softwaru, orgánům veřejné moci i třetím osobám. Zákazník odpovídá Poskytovateli za škodu, náklady, sankce nebo jiné nároky, které Poskytovateli vzniknou v souvislosti s porušením licenčních povinností Zákazníka.</w:t>
      </w:r>
    </w:p>
    <w:p w14:paraId="6B5E7ED3" w14:textId="77777777" w:rsidR="001975E0" w:rsidRDefault="001975E0" w:rsidP="001975E0">
      <w:pPr>
        <w:pStyle w:val="Odstavecseseznamem"/>
        <w:tabs>
          <w:tab w:val="left" w:pos="837"/>
        </w:tabs>
        <w:spacing w:line="256" w:lineRule="auto"/>
        <w:ind w:right="694"/>
      </w:pPr>
    </w:p>
    <w:p w14:paraId="778C0E4C" w14:textId="23344ADB" w:rsidR="001975E0" w:rsidRDefault="001975E0" w:rsidP="001975E0">
      <w:pPr>
        <w:pStyle w:val="Odstavecseseznamem"/>
        <w:tabs>
          <w:tab w:val="left" w:pos="837"/>
        </w:tabs>
        <w:spacing w:line="256" w:lineRule="auto"/>
        <w:ind w:right="694" w:firstLine="0"/>
      </w:pPr>
      <w:r>
        <w:t>15. Poskytovatel je oprávněn odmítnout instalaci, podporu nebo provoz softwaru, u něhož má důvodné podezření, že je používán v rozporu s právními předpisy, právy třetích osob nebo licenčními podmínkami výrobce, autora nebo držitele práv.</w:t>
      </w:r>
    </w:p>
    <w:p w14:paraId="68494167" w14:textId="77777777" w:rsidR="00113E78" w:rsidRDefault="00113E78" w:rsidP="00113E78">
      <w:pPr>
        <w:pStyle w:val="Zkladntext"/>
        <w:rPr>
          <w:sz w:val="20"/>
        </w:rPr>
      </w:pPr>
    </w:p>
    <w:p w14:paraId="5D5F013B" w14:textId="77777777" w:rsidR="00113E78" w:rsidRDefault="00113E78" w:rsidP="00113E78">
      <w:pPr>
        <w:pStyle w:val="Zkladntext"/>
        <w:spacing w:before="8"/>
        <w:rPr>
          <w:sz w:val="25"/>
        </w:rPr>
      </w:pPr>
    </w:p>
    <w:p w14:paraId="20BF1518" w14:textId="77777777" w:rsidR="00113E78" w:rsidRDefault="00113E78" w:rsidP="00113E78">
      <w:pPr>
        <w:pStyle w:val="Zkladntext"/>
        <w:spacing w:before="56"/>
        <w:ind w:left="116"/>
      </w:pPr>
    </w:p>
    <w:p w14:paraId="5D98F955" w14:textId="77777777" w:rsidR="00113E78" w:rsidRDefault="00113E78" w:rsidP="00113E78">
      <w:pPr>
        <w:pStyle w:val="Zkladntext"/>
        <w:spacing w:before="5"/>
        <w:rPr>
          <w:sz w:val="10"/>
        </w:rPr>
      </w:pPr>
    </w:p>
    <w:p w14:paraId="50A213E2" w14:textId="77777777" w:rsidR="00113E78" w:rsidRDefault="00113E78" w:rsidP="00113E78">
      <w:pPr>
        <w:pStyle w:val="Nadpis2"/>
        <w:numPr>
          <w:ilvl w:val="0"/>
          <w:numId w:val="20"/>
        </w:numPr>
        <w:tabs>
          <w:tab w:val="left" w:pos="1916"/>
          <w:tab w:val="left" w:pos="1917"/>
        </w:tabs>
        <w:spacing w:before="56"/>
        <w:ind w:hanging="721"/>
        <w:jc w:val="left"/>
      </w:pPr>
      <w:r>
        <w:t>DATA NA DATOVÉM</w:t>
      </w:r>
      <w:r>
        <w:rPr>
          <w:spacing w:val="-6"/>
        </w:rPr>
        <w:t xml:space="preserve"> </w:t>
      </w:r>
      <w:r>
        <w:t>ZAŘÍZENÍ</w:t>
      </w:r>
    </w:p>
    <w:p w14:paraId="74E1B56B" w14:textId="77777777" w:rsidR="00113E78" w:rsidRDefault="00113E78" w:rsidP="00113E78">
      <w:pPr>
        <w:pStyle w:val="Zkladntext"/>
        <w:rPr>
          <w:b/>
        </w:rPr>
      </w:pPr>
    </w:p>
    <w:p w14:paraId="11F9AE6E" w14:textId="77777777" w:rsidR="00113E78" w:rsidRDefault="00113E78" w:rsidP="00113E78">
      <w:pPr>
        <w:pStyle w:val="Zkladntext"/>
        <w:spacing w:before="7"/>
        <w:rPr>
          <w:b/>
          <w:sz w:val="29"/>
        </w:rPr>
      </w:pPr>
    </w:p>
    <w:p w14:paraId="32A55C72" w14:textId="77777777" w:rsidR="00113E78" w:rsidRDefault="00113E78" w:rsidP="00113E78">
      <w:pPr>
        <w:pStyle w:val="Odstavecseseznamem"/>
        <w:numPr>
          <w:ilvl w:val="0"/>
          <w:numId w:val="12"/>
        </w:numPr>
        <w:tabs>
          <w:tab w:val="left" w:pos="837"/>
        </w:tabs>
        <w:spacing w:line="259" w:lineRule="auto"/>
        <w:ind w:right="545"/>
      </w:pPr>
      <w:r>
        <w:t>Ke Službě, Objednávce a Podmínkám se vážou také všechny data na Datových zařízeních. Tyto data se rozdělují na</w:t>
      </w:r>
      <w:r>
        <w:rPr>
          <w:spacing w:val="-5"/>
        </w:rPr>
        <w:t xml:space="preserve"> </w:t>
      </w:r>
      <w:r>
        <w:t>typy:</w:t>
      </w:r>
    </w:p>
    <w:p w14:paraId="0CD85AE2" w14:textId="77777777" w:rsidR="00113E78" w:rsidRDefault="00113E78" w:rsidP="00113E78">
      <w:pPr>
        <w:pStyle w:val="Odstavecseseznamem"/>
        <w:numPr>
          <w:ilvl w:val="1"/>
          <w:numId w:val="12"/>
        </w:numPr>
        <w:tabs>
          <w:tab w:val="left" w:pos="1197"/>
        </w:tabs>
        <w:spacing w:before="1" w:line="259" w:lineRule="auto"/>
        <w:ind w:right="607"/>
      </w:pPr>
      <w:r>
        <w:t>Taková, ke kterým má Zákazník přístup a jsou potřebné k bezproblémové funkčnosti Služby. Tyto data může Zákazník volně</w:t>
      </w:r>
      <w:r>
        <w:rPr>
          <w:spacing w:val="-5"/>
        </w:rPr>
        <w:t xml:space="preserve"> </w:t>
      </w:r>
      <w:r>
        <w:t>upravovat.</w:t>
      </w:r>
    </w:p>
    <w:p w14:paraId="63233EEE" w14:textId="77777777" w:rsidR="00113E78" w:rsidRDefault="00113E78" w:rsidP="00113E78">
      <w:pPr>
        <w:pStyle w:val="Odstavecseseznamem"/>
        <w:numPr>
          <w:ilvl w:val="1"/>
          <w:numId w:val="12"/>
        </w:numPr>
        <w:tabs>
          <w:tab w:val="left" w:pos="1197"/>
        </w:tabs>
        <w:spacing w:line="259" w:lineRule="auto"/>
        <w:ind w:right="258"/>
      </w:pPr>
      <w:r>
        <w:t>Taková, ke kterým Zákazník přístup nemá. Za tyto data se považují všechny ostatní data, v porovnání s článkem VIII. Bodu 1. a) - na Datových zařízeních. Tato data</w:t>
      </w:r>
      <w:r>
        <w:rPr>
          <w:spacing w:val="-19"/>
        </w:rPr>
        <w:t xml:space="preserve"> </w:t>
      </w:r>
      <w:r>
        <w:t>spravuje</w:t>
      </w:r>
    </w:p>
    <w:p w14:paraId="5A321E74" w14:textId="77777777" w:rsidR="00113E78" w:rsidRDefault="00113E78" w:rsidP="00113E78">
      <w:pPr>
        <w:pStyle w:val="Zkladntext"/>
        <w:ind w:left="1196"/>
      </w:pPr>
      <w:r>
        <w:t>výhradně pouze Poskytovatel.</w:t>
      </w:r>
    </w:p>
    <w:p w14:paraId="4FC73ADB" w14:textId="77777777" w:rsidR="00113E78" w:rsidRDefault="00113E78" w:rsidP="00113E78">
      <w:pPr>
        <w:pStyle w:val="Zkladntext"/>
        <w:spacing w:before="3"/>
        <w:rPr>
          <w:sz w:val="25"/>
        </w:rPr>
      </w:pPr>
    </w:p>
    <w:p w14:paraId="2929C0EC" w14:textId="7A3B2E87" w:rsidR="00113E78" w:rsidRDefault="00113E78" w:rsidP="00113E78">
      <w:pPr>
        <w:pStyle w:val="Odstavecseseznamem"/>
        <w:numPr>
          <w:ilvl w:val="0"/>
          <w:numId w:val="12"/>
        </w:numPr>
        <w:tabs>
          <w:tab w:val="left" w:pos="837"/>
        </w:tabs>
        <w:spacing w:line="259" w:lineRule="auto"/>
        <w:ind w:right="286"/>
      </w:pPr>
      <w:r>
        <w:t xml:space="preserve">Zákazník má právo měnit údaje v článku VIII. bodu 1.a) pouze takovým způsobem, aby tím neporušil Podmínky, Objednávku, Ceník, nebo </w:t>
      </w:r>
      <w:r w:rsidR="00EF13AB" w:rsidRPr="00EF13AB">
        <w:t>nepoškodil data v článku VIII. bodu 1 písm. b)</w:t>
      </w:r>
      <w:r w:rsidR="00EF13AB">
        <w:t xml:space="preserve">, </w:t>
      </w:r>
      <w:r>
        <w:t>nebo nepoškodil data jiných Zákazníků a jiných</w:t>
      </w:r>
      <w:r>
        <w:rPr>
          <w:spacing w:val="-5"/>
        </w:rPr>
        <w:t xml:space="preserve"> </w:t>
      </w:r>
      <w:r>
        <w:t>Služeb.</w:t>
      </w:r>
    </w:p>
    <w:p w14:paraId="41DADDA6" w14:textId="77777777" w:rsidR="00113E78" w:rsidRDefault="00113E78" w:rsidP="00113E78">
      <w:pPr>
        <w:pStyle w:val="Zkladntext"/>
        <w:spacing w:before="11"/>
        <w:rPr>
          <w:sz w:val="23"/>
        </w:rPr>
      </w:pPr>
    </w:p>
    <w:p w14:paraId="047600D3" w14:textId="1F3FB795" w:rsidR="00113E78" w:rsidRDefault="00113E78" w:rsidP="00113E78">
      <w:pPr>
        <w:pStyle w:val="Odstavecseseznamem"/>
        <w:numPr>
          <w:ilvl w:val="0"/>
          <w:numId w:val="12"/>
        </w:numPr>
        <w:tabs>
          <w:tab w:val="left" w:pos="837"/>
        </w:tabs>
        <w:spacing w:before="1" w:line="259" w:lineRule="auto"/>
        <w:ind w:right="384"/>
      </w:pPr>
      <w:r>
        <w:t xml:space="preserve">Prvotní data – data, které jsou na Datovém zařízení umístěny dříve, než se prostřednictvím Systému přidělí Zákazníkovi – jsou spravovány </w:t>
      </w:r>
      <w:r w:rsidR="00EF13AB" w:rsidRPr="00EF13AB">
        <w:t>Poskytovatelem</w:t>
      </w:r>
      <w:r>
        <w:t>, ten ručí za respektování Podmínek, Objednávky, Ceníku a zákonů České republiky a Evropské</w:t>
      </w:r>
      <w:r>
        <w:rPr>
          <w:spacing w:val="-9"/>
        </w:rPr>
        <w:t xml:space="preserve"> </w:t>
      </w:r>
      <w:r>
        <w:t>unie.</w:t>
      </w:r>
    </w:p>
    <w:p w14:paraId="3E0A581F" w14:textId="77777777" w:rsidR="00113E78" w:rsidRDefault="00113E78" w:rsidP="00113E78">
      <w:pPr>
        <w:pStyle w:val="Zkladntext"/>
        <w:spacing w:before="8"/>
        <w:rPr>
          <w:sz w:val="23"/>
        </w:rPr>
      </w:pPr>
    </w:p>
    <w:p w14:paraId="2DE38351" w14:textId="77777777" w:rsidR="00113E78" w:rsidRDefault="00113E78" w:rsidP="00113E78">
      <w:pPr>
        <w:pStyle w:val="Odstavecseseznamem"/>
        <w:numPr>
          <w:ilvl w:val="0"/>
          <w:numId w:val="12"/>
        </w:numPr>
        <w:tabs>
          <w:tab w:val="left" w:pos="837"/>
        </w:tabs>
        <w:spacing w:line="256" w:lineRule="auto"/>
        <w:ind w:right="113"/>
      </w:pPr>
      <w:r>
        <w:t>Všechny nesprávně upravená data a data jakýmkoli způsobem poškozené Zákazníkem ztrácejí právo na</w:t>
      </w:r>
      <w:r>
        <w:rPr>
          <w:spacing w:val="-3"/>
        </w:rPr>
        <w:t xml:space="preserve"> </w:t>
      </w:r>
      <w:r>
        <w:t>reklamaci.</w:t>
      </w:r>
    </w:p>
    <w:p w14:paraId="0C317D0A" w14:textId="77777777" w:rsidR="00113E78" w:rsidRDefault="00113E78" w:rsidP="00113E78">
      <w:pPr>
        <w:pStyle w:val="Zkladntext"/>
        <w:spacing w:before="1"/>
        <w:rPr>
          <w:sz w:val="24"/>
        </w:rPr>
      </w:pPr>
    </w:p>
    <w:p w14:paraId="6196AE77" w14:textId="77777777" w:rsidR="00113E78" w:rsidRDefault="00113E78" w:rsidP="00113E78">
      <w:pPr>
        <w:pStyle w:val="Odstavecseseznamem"/>
        <w:numPr>
          <w:ilvl w:val="0"/>
          <w:numId w:val="12"/>
        </w:numPr>
        <w:tabs>
          <w:tab w:val="left" w:pos="837"/>
        </w:tabs>
        <w:spacing w:line="259" w:lineRule="auto"/>
        <w:ind w:right="499"/>
        <w:jc w:val="both"/>
      </w:pPr>
      <w:r>
        <w:t>Zákazník nemá právo od Poskytovatele žádat spuštění, nebo úpravu Služby na neoficiální, nebo nelegální verzi. V tomto směru může Poskytovatel postupovat podle článku V. bodu 2.d).</w:t>
      </w:r>
    </w:p>
    <w:p w14:paraId="6CAFF028" w14:textId="77777777" w:rsidR="00113E78" w:rsidRDefault="00113E78" w:rsidP="00113E78">
      <w:pPr>
        <w:pStyle w:val="Zkladntext"/>
        <w:spacing w:before="9"/>
        <w:rPr>
          <w:sz w:val="23"/>
        </w:rPr>
      </w:pPr>
    </w:p>
    <w:p w14:paraId="349D2212" w14:textId="77777777" w:rsidR="00113E78" w:rsidRDefault="00113E78" w:rsidP="00113E78">
      <w:pPr>
        <w:pStyle w:val="Odstavecseseznamem"/>
        <w:numPr>
          <w:ilvl w:val="0"/>
          <w:numId w:val="12"/>
        </w:numPr>
        <w:tabs>
          <w:tab w:val="left" w:pos="837"/>
        </w:tabs>
        <w:ind w:hanging="361"/>
      </w:pPr>
      <w:r>
        <w:t>Za všechny nahrané, nebo upravená data nese odpovědnost výhradně</w:t>
      </w:r>
      <w:r>
        <w:rPr>
          <w:spacing w:val="-16"/>
        </w:rPr>
        <w:t xml:space="preserve"> </w:t>
      </w:r>
      <w:r>
        <w:t>Zákazník.</w:t>
      </w:r>
    </w:p>
    <w:p w14:paraId="0B30E9FA" w14:textId="77777777" w:rsidR="00113E78" w:rsidRDefault="00113E78" w:rsidP="00113E78">
      <w:pPr>
        <w:sectPr w:rsidR="00113E78">
          <w:pgSz w:w="11910" w:h="16840"/>
          <w:pgMar w:top="1360" w:right="1300" w:bottom="1200" w:left="1300" w:header="0" w:footer="1000" w:gutter="0"/>
          <w:cols w:space="708"/>
        </w:sectPr>
      </w:pPr>
    </w:p>
    <w:p w14:paraId="6E8CE2B3" w14:textId="77777777" w:rsidR="00113E78" w:rsidRDefault="00113E78" w:rsidP="00113E78">
      <w:pPr>
        <w:pStyle w:val="Nadpis2"/>
        <w:numPr>
          <w:ilvl w:val="0"/>
          <w:numId w:val="20"/>
        </w:numPr>
        <w:tabs>
          <w:tab w:val="left" w:pos="1916"/>
          <w:tab w:val="left" w:pos="1917"/>
        </w:tabs>
        <w:ind w:hanging="721"/>
        <w:jc w:val="left"/>
      </w:pPr>
      <w:r>
        <w:lastRenderedPageBreak/>
        <w:t>SMLUVNÍ PODMÍNKY</w:t>
      </w:r>
    </w:p>
    <w:p w14:paraId="2DE1E6CA" w14:textId="77777777" w:rsidR="00113E78" w:rsidRDefault="00113E78" w:rsidP="00113E78">
      <w:pPr>
        <w:pStyle w:val="Zkladntext"/>
        <w:rPr>
          <w:b/>
        </w:rPr>
      </w:pPr>
    </w:p>
    <w:p w14:paraId="4E5F8D4D" w14:textId="77777777" w:rsidR="00113E78" w:rsidRDefault="00113E78" w:rsidP="00113E78">
      <w:pPr>
        <w:pStyle w:val="Zkladntext"/>
        <w:spacing w:before="9"/>
        <w:rPr>
          <w:b/>
          <w:sz w:val="29"/>
        </w:rPr>
      </w:pPr>
    </w:p>
    <w:p w14:paraId="0D50C4C5" w14:textId="77777777" w:rsidR="002F7241" w:rsidRDefault="00113E78" w:rsidP="002F7241">
      <w:pPr>
        <w:pStyle w:val="Odstavecseseznamem"/>
        <w:numPr>
          <w:ilvl w:val="0"/>
          <w:numId w:val="11"/>
        </w:numPr>
        <w:tabs>
          <w:tab w:val="left" w:pos="837"/>
        </w:tabs>
        <w:spacing w:line="259" w:lineRule="auto"/>
        <w:ind w:right="504"/>
      </w:pPr>
      <w:r>
        <w:t>Smluvním vztahem se Poskytovatel zavazuje poskytnout Zákazníkovi v rámci Objednávky, Podmínek a Ceníku příslušnou</w:t>
      </w:r>
      <w:r>
        <w:rPr>
          <w:spacing w:val="-4"/>
        </w:rPr>
        <w:t xml:space="preserve"> </w:t>
      </w:r>
      <w:r>
        <w:t>Službu.</w:t>
      </w:r>
    </w:p>
    <w:p w14:paraId="10F5D9C8" w14:textId="77777777" w:rsidR="002F7241" w:rsidRDefault="002F7241" w:rsidP="002F7241">
      <w:pPr>
        <w:pStyle w:val="Odstavecseseznamem"/>
        <w:tabs>
          <w:tab w:val="left" w:pos="837"/>
        </w:tabs>
        <w:spacing w:line="259" w:lineRule="auto"/>
        <w:ind w:right="504" w:firstLine="0"/>
      </w:pPr>
    </w:p>
    <w:p w14:paraId="2F1C460B" w14:textId="6E997A4D" w:rsidR="00113E78" w:rsidRPr="002F7241" w:rsidRDefault="002F7241" w:rsidP="002F7241">
      <w:pPr>
        <w:pStyle w:val="Odstavecseseznamem"/>
        <w:numPr>
          <w:ilvl w:val="0"/>
          <w:numId w:val="11"/>
        </w:numPr>
        <w:tabs>
          <w:tab w:val="left" w:pos="837"/>
        </w:tabs>
        <w:spacing w:line="259" w:lineRule="auto"/>
        <w:ind w:right="504"/>
      </w:pPr>
      <w:r w:rsidRPr="002F7241">
        <w:t>Smluvní vztah se uzavírá na období neurčité a vzniká aktivací Uživatelského účtu, případně potvrzením objednávky, vystavením faktury nebo zpřístupněním Služby k užívání – podle toho, co nastane dříve.</w:t>
      </w:r>
      <w:r>
        <w:br/>
      </w:r>
    </w:p>
    <w:p w14:paraId="6AB7D8A1" w14:textId="77777777" w:rsidR="00113E78" w:rsidRDefault="00113E78" w:rsidP="00113E78">
      <w:pPr>
        <w:pStyle w:val="Odstavecseseznamem"/>
        <w:numPr>
          <w:ilvl w:val="0"/>
          <w:numId w:val="11"/>
        </w:numPr>
        <w:tabs>
          <w:tab w:val="left" w:pos="837"/>
        </w:tabs>
        <w:ind w:hanging="361"/>
      </w:pPr>
      <w:r>
        <w:t>Objednávka určuje rozsah a cenu za</w:t>
      </w:r>
      <w:r>
        <w:rPr>
          <w:spacing w:val="-7"/>
        </w:rPr>
        <w:t xml:space="preserve"> </w:t>
      </w:r>
      <w:r>
        <w:t>Službu</w:t>
      </w:r>
    </w:p>
    <w:p w14:paraId="29FE8104" w14:textId="77777777" w:rsidR="00113E78" w:rsidRDefault="00113E78" w:rsidP="00113E78">
      <w:pPr>
        <w:pStyle w:val="Zkladntext"/>
        <w:spacing w:before="5"/>
        <w:rPr>
          <w:sz w:val="25"/>
        </w:rPr>
      </w:pPr>
    </w:p>
    <w:p w14:paraId="23A838D7" w14:textId="77777777" w:rsidR="00113E78" w:rsidRDefault="00113E78" w:rsidP="00113E78">
      <w:pPr>
        <w:pStyle w:val="Odstavecseseznamem"/>
        <w:numPr>
          <w:ilvl w:val="0"/>
          <w:numId w:val="11"/>
        </w:numPr>
        <w:tabs>
          <w:tab w:val="left" w:pos="837"/>
        </w:tabs>
        <w:ind w:hanging="361"/>
      </w:pPr>
      <w:r>
        <w:t>Smlouva</w:t>
      </w:r>
      <w:r>
        <w:rPr>
          <w:spacing w:val="-1"/>
        </w:rPr>
        <w:t xml:space="preserve"> </w:t>
      </w:r>
      <w:r>
        <w:t>zaniká:</w:t>
      </w:r>
    </w:p>
    <w:p w14:paraId="07996767" w14:textId="77777777" w:rsidR="00113E78" w:rsidRDefault="00113E78" w:rsidP="00113E78">
      <w:pPr>
        <w:pStyle w:val="Odstavecseseznamem"/>
        <w:numPr>
          <w:ilvl w:val="1"/>
          <w:numId w:val="11"/>
        </w:numPr>
        <w:tabs>
          <w:tab w:val="left" w:pos="1197"/>
        </w:tabs>
        <w:spacing w:before="23" w:line="259" w:lineRule="auto"/>
        <w:ind w:right="839"/>
      </w:pPr>
      <w:r>
        <w:t>V případě, že není aktivní žádná Služba a Zákazník se do svého Uživatelského účtu nepřihlásí déle než 7 dní.</w:t>
      </w:r>
    </w:p>
    <w:p w14:paraId="23207EFC" w14:textId="77777777" w:rsidR="00113E78" w:rsidRDefault="00113E78" w:rsidP="00113E78">
      <w:pPr>
        <w:pStyle w:val="Odstavecseseznamem"/>
        <w:numPr>
          <w:ilvl w:val="1"/>
          <w:numId w:val="11"/>
        </w:numPr>
        <w:tabs>
          <w:tab w:val="left" w:pos="1197"/>
        </w:tabs>
        <w:ind w:hanging="361"/>
      </w:pPr>
      <w:r>
        <w:t>Odstraněním Uživatelského účtu ze Systému.</w:t>
      </w:r>
    </w:p>
    <w:p w14:paraId="30B4559A" w14:textId="77777777" w:rsidR="00113E78" w:rsidRDefault="00113E78" w:rsidP="00113E78">
      <w:pPr>
        <w:pStyle w:val="Odstavecseseznamem"/>
        <w:numPr>
          <w:ilvl w:val="1"/>
          <w:numId w:val="11"/>
        </w:numPr>
        <w:tabs>
          <w:tab w:val="left" w:pos="1197"/>
        </w:tabs>
        <w:spacing w:before="20"/>
        <w:ind w:hanging="361"/>
      </w:pPr>
      <w:r>
        <w:t>Dohodou obou smluvních</w:t>
      </w:r>
      <w:r>
        <w:rPr>
          <w:spacing w:val="-8"/>
        </w:rPr>
        <w:t xml:space="preserve"> </w:t>
      </w:r>
      <w:r>
        <w:t>stran.</w:t>
      </w:r>
    </w:p>
    <w:p w14:paraId="1144B670" w14:textId="77777777" w:rsidR="00113E78" w:rsidRDefault="00113E78" w:rsidP="00113E78">
      <w:pPr>
        <w:pStyle w:val="Zkladntext"/>
      </w:pPr>
    </w:p>
    <w:p w14:paraId="141790BA" w14:textId="77777777" w:rsidR="00113E78" w:rsidRDefault="00113E78" w:rsidP="00113E78">
      <w:pPr>
        <w:pStyle w:val="Zkladntext"/>
        <w:spacing w:before="8"/>
        <w:rPr>
          <w:sz w:val="29"/>
        </w:rPr>
      </w:pPr>
    </w:p>
    <w:p w14:paraId="6717DF39" w14:textId="77777777" w:rsidR="00113E78" w:rsidRDefault="00113E78" w:rsidP="00113E78">
      <w:pPr>
        <w:pStyle w:val="Odstavecseseznamem"/>
        <w:numPr>
          <w:ilvl w:val="0"/>
          <w:numId w:val="11"/>
        </w:numPr>
        <w:tabs>
          <w:tab w:val="left" w:pos="837"/>
        </w:tabs>
        <w:spacing w:before="1" w:line="259" w:lineRule="auto"/>
        <w:ind w:right="1038"/>
      </w:pPr>
      <w:r>
        <w:t>Smlouva se obnovuje v případě, že zanikla a Zákazník si zažádá o obnovení formou emailu</w:t>
      </w:r>
    </w:p>
    <w:p w14:paraId="19DB7BA1" w14:textId="77777777" w:rsidR="00113E78" w:rsidRDefault="00113E78" w:rsidP="00113E78">
      <w:pPr>
        <w:pStyle w:val="Zkladntext"/>
        <w:spacing w:before="7"/>
        <w:rPr>
          <w:sz w:val="23"/>
        </w:rPr>
      </w:pPr>
    </w:p>
    <w:p w14:paraId="142294E0" w14:textId="77777777" w:rsidR="00113E78" w:rsidRDefault="00113E78" w:rsidP="00113E78">
      <w:pPr>
        <w:pStyle w:val="Odstavecseseznamem"/>
        <w:numPr>
          <w:ilvl w:val="0"/>
          <w:numId w:val="11"/>
        </w:numPr>
        <w:tabs>
          <w:tab w:val="left" w:pos="837"/>
        </w:tabs>
        <w:spacing w:before="1"/>
        <w:ind w:hanging="361"/>
      </w:pPr>
      <w:r>
        <w:t>Poskytovatel může od smlouvy odstoupit</w:t>
      </w:r>
      <w:r>
        <w:rPr>
          <w:spacing w:val="-8"/>
        </w:rPr>
        <w:t xml:space="preserve"> </w:t>
      </w:r>
      <w:r>
        <w:t>pokud:</w:t>
      </w:r>
    </w:p>
    <w:p w14:paraId="0DB6107F" w14:textId="77777777" w:rsidR="00113E78" w:rsidRDefault="00113E78" w:rsidP="00113E78">
      <w:pPr>
        <w:pStyle w:val="Odstavecseseznamem"/>
        <w:numPr>
          <w:ilvl w:val="1"/>
          <w:numId w:val="11"/>
        </w:numPr>
        <w:tabs>
          <w:tab w:val="left" w:pos="1197"/>
        </w:tabs>
        <w:spacing w:before="21"/>
        <w:ind w:hanging="361"/>
      </w:pPr>
      <w:r>
        <w:t>Zákazník nerespektuje a poručuje ustanovení Podmínek, Objednávky, nebo</w:t>
      </w:r>
      <w:r>
        <w:rPr>
          <w:spacing w:val="-12"/>
        </w:rPr>
        <w:t xml:space="preserve"> </w:t>
      </w:r>
      <w:r>
        <w:t>Ceníku.</w:t>
      </w:r>
    </w:p>
    <w:p w14:paraId="1CA397AE" w14:textId="77777777" w:rsidR="00113E78" w:rsidRDefault="00113E78" w:rsidP="00113E78">
      <w:pPr>
        <w:pStyle w:val="Odstavecseseznamem"/>
        <w:numPr>
          <w:ilvl w:val="1"/>
          <w:numId w:val="11"/>
        </w:numPr>
        <w:tabs>
          <w:tab w:val="left" w:pos="1197"/>
        </w:tabs>
        <w:spacing w:before="23"/>
        <w:ind w:hanging="361"/>
      </w:pPr>
      <w:r>
        <w:t>Zákazník neuhradil částku za službu před koncem aktuálně zaplaceného období (datum faktury), tak aby bylo uhrazeno období následující.</w:t>
      </w:r>
    </w:p>
    <w:p w14:paraId="4AFEA2E3" w14:textId="77777777" w:rsidR="00113E78" w:rsidRDefault="00113E78" w:rsidP="00113E78">
      <w:pPr>
        <w:pStyle w:val="Odstavecseseznamem"/>
        <w:numPr>
          <w:ilvl w:val="1"/>
          <w:numId w:val="11"/>
        </w:numPr>
        <w:tabs>
          <w:tab w:val="left" w:pos="1197"/>
        </w:tabs>
        <w:spacing w:before="23"/>
        <w:ind w:hanging="361"/>
      </w:pPr>
      <w:r>
        <w:t>Zákazník neuhradil částku za službu před koncem zkušebního období</w:t>
      </w:r>
    </w:p>
    <w:p w14:paraId="25BBAC8B" w14:textId="77777777" w:rsidR="00113E78" w:rsidRDefault="00113E78" w:rsidP="00113E78">
      <w:pPr>
        <w:pStyle w:val="Zkladntext"/>
        <w:spacing w:before="4"/>
        <w:rPr>
          <w:sz w:val="25"/>
        </w:rPr>
      </w:pPr>
    </w:p>
    <w:p w14:paraId="2BD70E50" w14:textId="77777777" w:rsidR="00113E78" w:rsidRDefault="00113E78" w:rsidP="00113E78">
      <w:pPr>
        <w:pStyle w:val="Odstavecseseznamem"/>
        <w:numPr>
          <w:ilvl w:val="0"/>
          <w:numId w:val="11"/>
        </w:numPr>
        <w:tabs>
          <w:tab w:val="left" w:pos="837"/>
        </w:tabs>
        <w:spacing w:line="259" w:lineRule="auto"/>
        <w:ind w:right="186"/>
      </w:pPr>
      <w:r>
        <w:t>Poskytovatel může vypovědět smlouvu, jestliže již nemůže nedále poskytovat Služby v plném rozsahu stanoveném v Objednávce z technických</w:t>
      </w:r>
      <w:r>
        <w:rPr>
          <w:spacing w:val="-4"/>
        </w:rPr>
        <w:t xml:space="preserve"> </w:t>
      </w:r>
      <w:r>
        <w:t>důvodů.</w:t>
      </w:r>
    </w:p>
    <w:p w14:paraId="744CE747" w14:textId="77777777" w:rsidR="00113E78" w:rsidRDefault="00113E78" w:rsidP="00113E78">
      <w:pPr>
        <w:pStyle w:val="Zkladntext"/>
      </w:pPr>
    </w:p>
    <w:p w14:paraId="4551954A" w14:textId="77777777" w:rsidR="00113E78" w:rsidRDefault="00113E78" w:rsidP="00113E78">
      <w:pPr>
        <w:pStyle w:val="Zkladntext"/>
      </w:pPr>
    </w:p>
    <w:p w14:paraId="65D91385" w14:textId="77777777" w:rsidR="00113E78" w:rsidRDefault="00113E78" w:rsidP="00113E78">
      <w:pPr>
        <w:pStyle w:val="Zkladntext"/>
      </w:pPr>
    </w:p>
    <w:p w14:paraId="53CEB4C6" w14:textId="77777777" w:rsidR="00113E78" w:rsidRDefault="00113E78" w:rsidP="00113E78">
      <w:pPr>
        <w:pStyle w:val="Zkladntext"/>
      </w:pPr>
    </w:p>
    <w:p w14:paraId="3BF9F981" w14:textId="77777777" w:rsidR="00113E78" w:rsidRDefault="00113E78" w:rsidP="00113E78">
      <w:pPr>
        <w:pStyle w:val="Zkladntext"/>
        <w:spacing w:before="7"/>
      </w:pPr>
    </w:p>
    <w:p w14:paraId="7FE5A114" w14:textId="77777777" w:rsidR="00113E78" w:rsidRDefault="00113E78" w:rsidP="00113E78">
      <w:pPr>
        <w:pStyle w:val="Nadpis2"/>
        <w:numPr>
          <w:ilvl w:val="0"/>
          <w:numId w:val="20"/>
        </w:numPr>
        <w:tabs>
          <w:tab w:val="left" w:pos="2252"/>
          <w:tab w:val="left" w:pos="2253"/>
        </w:tabs>
        <w:spacing w:before="0"/>
        <w:ind w:left="2253" w:hanging="721"/>
        <w:jc w:val="left"/>
      </w:pPr>
      <w:r>
        <w:t>PODMÍNKY ÚHRADY</w:t>
      </w:r>
      <w:r>
        <w:rPr>
          <w:spacing w:val="1"/>
        </w:rPr>
        <w:t xml:space="preserve"> </w:t>
      </w:r>
      <w:r>
        <w:t>PLATBY</w:t>
      </w:r>
    </w:p>
    <w:p w14:paraId="27616697" w14:textId="77777777" w:rsidR="00113E78" w:rsidRDefault="00113E78" w:rsidP="00113E78">
      <w:pPr>
        <w:pStyle w:val="Zkladntext"/>
        <w:rPr>
          <w:b/>
        </w:rPr>
      </w:pPr>
    </w:p>
    <w:p w14:paraId="5EA97F1A" w14:textId="77777777" w:rsidR="00113E78" w:rsidRDefault="00113E78" w:rsidP="00113E78">
      <w:pPr>
        <w:pStyle w:val="Zkladntext"/>
        <w:rPr>
          <w:b/>
        </w:rPr>
      </w:pPr>
    </w:p>
    <w:p w14:paraId="277DF6E4" w14:textId="77777777" w:rsidR="00113E78" w:rsidRDefault="00113E78" w:rsidP="00113E78">
      <w:pPr>
        <w:pStyle w:val="Zkladntext"/>
        <w:spacing w:before="7"/>
        <w:rPr>
          <w:b/>
          <w:sz w:val="31"/>
        </w:rPr>
      </w:pPr>
    </w:p>
    <w:p w14:paraId="267558A1" w14:textId="77777777" w:rsidR="00113E78" w:rsidRDefault="00113E78" w:rsidP="00113E78">
      <w:pPr>
        <w:pStyle w:val="Odstavecseseznamem"/>
        <w:numPr>
          <w:ilvl w:val="0"/>
          <w:numId w:val="10"/>
        </w:numPr>
        <w:tabs>
          <w:tab w:val="left" w:pos="837"/>
        </w:tabs>
        <w:spacing w:line="259" w:lineRule="auto"/>
        <w:ind w:right="114"/>
      </w:pPr>
      <w:r>
        <w:t>Zákazník je povinný platit Poskytovateli cenu za poskytování Služby s ohledem na Objednávku a Ceník vždy před koncem zaplaceného období (splatnost faktury), pokud není dohodnuto</w:t>
      </w:r>
      <w:r>
        <w:rPr>
          <w:spacing w:val="-4"/>
        </w:rPr>
        <w:t xml:space="preserve"> </w:t>
      </w:r>
      <w:r>
        <w:t>jinak.</w:t>
      </w:r>
    </w:p>
    <w:p w14:paraId="7ED5DD1E" w14:textId="77777777" w:rsidR="00113E78" w:rsidRDefault="00113E78" w:rsidP="00113E78">
      <w:pPr>
        <w:pStyle w:val="Zkladntext"/>
        <w:spacing w:before="8"/>
        <w:rPr>
          <w:sz w:val="23"/>
        </w:rPr>
      </w:pPr>
    </w:p>
    <w:p w14:paraId="6D90D6C9" w14:textId="77777777" w:rsidR="00113E78" w:rsidRDefault="00113E78" w:rsidP="00113E78">
      <w:pPr>
        <w:pStyle w:val="Odstavecseseznamem"/>
        <w:numPr>
          <w:ilvl w:val="0"/>
          <w:numId w:val="10"/>
        </w:numPr>
        <w:tabs>
          <w:tab w:val="left" w:pos="837"/>
        </w:tabs>
        <w:spacing w:line="259" w:lineRule="auto"/>
        <w:ind w:right="226"/>
      </w:pPr>
      <w:r>
        <w:t>Částka se považuje za uhrazenou ve chvíli, kdy dojde k jejímu připsání na jeden z bankovních účtů Poskytovatele, nebo na některou z platebních bran.</w:t>
      </w:r>
    </w:p>
    <w:p w14:paraId="688CC5D8" w14:textId="77777777" w:rsidR="00113E78" w:rsidRDefault="00113E78" w:rsidP="00113E78">
      <w:pPr>
        <w:pStyle w:val="Odstavecseseznamem"/>
        <w:tabs>
          <w:tab w:val="left" w:pos="837"/>
        </w:tabs>
        <w:spacing w:line="259" w:lineRule="auto"/>
        <w:ind w:right="226" w:firstLine="0"/>
        <w:rPr>
          <w:sz w:val="25"/>
        </w:rPr>
      </w:pPr>
    </w:p>
    <w:p w14:paraId="7B8ECDCD" w14:textId="2E68B766" w:rsidR="00113E78" w:rsidRDefault="00113E78" w:rsidP="00113E78">
      <w:pPr>
        <w:pStyle w:val="Odstavecseseznamem"/>
        <w:numPr>
          <w:ilvl w:val="0"/>
          <w:numId w:val="10"/>
        </w:numPr>
        <w:tabs>
          <w:tab w:val="left" w:pos="837"/>
        </w:tabs>
        <w:ind w:hanging="361"/>
        <w:jc w:val="both"/>
      </w:pPr>
      <w:r>
        <w:t xml:space="preserve">Zákazník </w:t>
      </w:r>
      <w:r w:rsidR="00EF13AB" w:rsidRPr="00EF13AB">
        <w:t>může uhradit cenu za Služby způsoby uvedenými ve článku 6 bodu 3 těchto Podmínek</w:t>
      </w:r>
      <w:r>
        <w:t>.</w:t>
      </w:r>
    </w:p>
    <w:p w14:paraId="307A259D" w14:textId="77777777" w:rsidR="00113E78" w:rsidRDefault="00113E78" w:rsidP="00113E78">
      <w:pPr>
        <w:spacing w:line="259" w:lineRule="auto"/>
        <w:jc w:val="both"/>
        <w:sectPr w:rsidR="00113E78">
          <w:pgSz w:w="11910" w:h="16840"/>
          <w:pgMar w:top="1360" w:right="1300" w:bottom="1200" w:left="1300" w:header="0" w:footer="1000" w:gutter="0"/>
          <w:cols w:space="708"/>
        </w:sectPr>
      </w:pPr>
    </w:p>
    <w:p w14:paraId="5901C07D" w14:textId="77777777" w:rsidR="00113E78" w:rsidRDefault="00113E78" w:rsidP="00113E78">
      <w:pPr>
        <w:pStyle w:val="Nadpis2"/>
        <w:numPr>
          <w:ilvl w:val="0"/>
          <w:numId w:val="20"/>
        </w:numPr>
        <w:tabs>
          <w:tab w:val="left" w:pos="2948"/>
          <w:tab w:val="left" w:pos="2949"/>
        </w:tabs>
        <w:ind w:left="2949" w:hanging="1417"/>
        <w:jc w:val="left"/>
      </w:pPr>
      <w:r>
        <w:lastRenderedPageBreak/>
        <w:t>REKLAMACE</w:t>
      </w:r>
    </w:p>
    <w:p w14:paraId="33426E0D" w14:textId="77777777" w:rsidR="00113E78" w:rsidRDefault="00113E78" w:rsidP="00113E78">
      <w:pPr>
        <w:pStyle w:val="Zkladntext"/>
        <w:rPr>
          <w:b/>
        </w:rPr>
      </w:pPr>
    </w:p>
    <w:p w14:paraId="1684BF1E" w14:textId="77777777" w:rsidR="00113E78" w:rsidRDefault="00113E78" w:rsidP="00113E78">
      <w:pPr>
        <w:pStyle w:val="Zkladntext"/>
        <w:spacing w:before="9"/>
        <w:rPr>
          <w:b/>
          <w:sz w:val="29"/>
        </w:rPr>
      </w:pPr>
    </w:p>
    <w:p w14:paraId="7DA4A5EE" w14:textId="77777777" w:rsidR="00113E78" w:rsidRDefault="00113E78" w:rsidP="00113E78">
      <w:pPr>
        <w:pStyle w:val="Odstavecseseznamem"/>
        <w:numPr>
          <w:ilvl w:val="0"/>
          <w:numId w:val="9"/>
        </w:numPr>
        <w:tabs>
          <w:tab w:val="left" w:pos="837"/>
        </w:tabs>
        <w:ind w:hanging="361"/>
      </w:pPr>
      <w:r>
        <w:t>Zákazník je oprávněný podat reklamaci Poskytovateli v případě,</w:t>
      </w:r>
      <w:r>
        <w:rPr>
          <w:spacing w:val="-8"/>
        </w:rPr>
        <w:t xml:space="preserve"> </w:t>
      </w:r>
      <w:r>
        <w:t>že:</w:t>
      </w:r>
    </w:p>
    <w:p w14:paraId="307E98F8" w14:textId="77777777" w:rsidR="00113E78" w:rsidRDefault="00113E78" w:rsidP="00113E78">
      <w:pPr>
        <w:pStyle w:val="Odstavecseseznamem"/>
        <w:numPr>
          <w:ilvl w:val="1"/>
          <w:numId w:val="9"/>
        </w:numPr>
        <w:tabs>
          <w:tab w:val="left" w:pos="1197"/>
        </w:tabs>
        <w:spacing w:before="22" w:line="259" w:lineRule="auto"/>
        <w:ind w:right="314"/>
      </w:pPr>
      <w:r>
        <w:t>Služba nesplňuje podmínky uvedené v Objednávce a Ceníku, přičemž si je jistý, že tento problém nezpůsobil svými zásahy samotný</w:t>
      </w:r>
      <w:r>
        <w:rPr>
          <w:spacing w:val="-8"/>
        </w:rPr>
        <w:t xml:space="preserve"> </w:t>
      </w:r>
      <w:r>
        <w:t>Zákazník.</w:t>
      </w:r>
    </w:p>
    <w:p w14:paraId="537C70BD" w14:textId="4A1BCE40" w:rsidR="00EF13AB" w:rsidRDefault="00EF13AB" w:rsidP="00113E78">
      <w:pPr>
        <w:pStyle w:val="Odstavecseseznamem"/>
        <w:numPr>
          <w:ilvl w:val="1"/>
          <w:numId w:val="9"/>
        </w:numPr>
        <w:tabs>
          <w:tab w:val="left" w:pos="1197"/>
        </w:tabs>
        <w:spacing w:before="22" w:line="259" w:lineRule="auto"/>
        <w:ind w:right="314"/>
      </w:pPr>
      <w:r w:rsidRPr="00EF13AB">
        <w:t>Služba není během zaplaceného období aktivní nebo technicky funkční v rozsahu dle Objednávky, přičemž si je Zákazník jistý, že tento problém nezpůsobil svými zásahy do Služby.</w:t>
      </w:r>
    </w:p>
    <w:p w14:paraId="561B4328" w14:textId="77777777" w:rsidR="00113E78" w:rsidRDefault="00113E78" w:rsidP="00113E78">
      <w:pPr>
        <w:pStyle w:val="Odstavecseseznamem"/>
        <w:numPr>
          <w:ilvl w:val="1"/>
          <w:numId w:val="9"/>
        </w:numPr>
        <w:tabs>
          <w:tab w:val="left" w:pos="1197"/>
        </w:tabs>
        <w:ind w:hanging="361"/>
      </w:pPr>
      <w:r>
        <w:t>Služba je ve stavu Poruchy více než 72</w:t>
      </w:r>
      <w:r>
        <w:rPr>
          <w:spacing w:val="-8"/>
        </w:rPr>
        <w:t xml:space="preserve"> </w:t>
      </w:r>
      <w:r>
        <w:t>hodin.</w:t>
      </w:r>
    </w:p>
    <w:p w14:paraId="6EEC3882" w14:textId="77777777" w:rsidR="00113E78" w:rsidRDefault="00113E78" w:rsidP="00113E78">
      <w:pPr>
        <w:pStyle w:val="Zkladntext"/>
        <w:spacing w:before="3"/>
        <w:rPr>
          <w:sz w:val="25"/>
        </w:rPr>
      </w:pPr>
    </w:p>
    <w:p w14:paraId="7740D167" w14:textId="77777777" w:rsidR="00113E78" w:rsidRDefault="00113E78" w:rsidP="00113E78">
      <w:pPr>
        <w:pStyle w:val="Odstavecseseznamem"/>
        <w:numPr>
          <w:ilvl w:val="0"/>
          <w:numId w:val="9"/>
        </w:numPr>
        <w:tabs>
          <w:tab w:val="left" w:pos="837"/>
        </w:tabs>
        <w:ind w:hanging="361"/>
      </w:pPr>
      <w:r>
        <w:t>Poskytovatel je oprávněn odmítnout reklamaci v případě,</w:t>
      </w:r>
      <w:r>
        <w:rPr>
          <w:spacing w:val="-6"/>
        </w:rPr>
        <w:t xml:space="preserve"> </w:t>
      </w:r>
      <w:r>
        <w:t>že:</w:t>
      </w:r>
    </w:p>
    <w:p w14:paraId="0CAE5821" w14:textId="77777777" w:rsidR="00113E78" w:rsidRDefault="00113E78" w:rsidP="00113E78">
      <w:pPr>
        <w:pStyle w:val="Odstavecseseznamem"/>
        <w:numPr>
          <w:ilvl w:val="0"/>
          <w:numId w:val="8"/>
        </w:numPr>
        <w:tabs>
          <w:tab w:val="left" w:pos="1197"/>
        </w:tabs>
        <w:spacing w:before="23" w:line="259" w:lineRule="auto"/>
        <w:ind w:right="150"/>
      </w:pPr>
      <w:r>
        <w:t>Služba byla upravená Zákazníkem nestandartním způsobem, nebo způsobem porušujícím tyto</w:t>
      </w:r>
      <w:r>
        <w:rPr>
          <w:spacing w:val="-2"/>
        </w:rPr>
        <w:t xml:space="preserve"> </w:t>
      </w:r>
      <w:r>
        <w:t>Podmínky.</w:t>
      </w:r>
    </w:p>
    <w:p w14:paraId="17779945" w14:textId="77777777" w:rsidR="00113E78" w:rsidRDefault="00113E78" w:rsidP="00113E78">
      <w:pPr>
        <w:pStyle w:val="Odstavecseseznamem"/>
        <w:numPr>
          <w:ilvl w:val="0"/>
          <w:numId w:val="8"/>
        </w:numPr>
        <w:tabs>
          <w:tab w:val="left" w:pos="1197"/>
        </w:tabs>
        <w:ind w:hanging="361"/>
      </w:pPr>
      <w:r>
        <w:t>Služba funguje správně a Zákazník není schopný prokázat</w:t>
      </w:r>
      <w:r>
        <w:rPr>
          <w:spacing w:val="-3"/>
        </w:rPr>
        <w:t xml:space="preserve"> </w:t>
      </w:r>
      <w:r>
        <w:t>opak.</w:t>
      </w:r>
    </w:p>
    <w:p w14:paraId="623FB725" w14:textId="77777777" w:rsidR="00113E78" w:rsidRDefault="00113E78" w:rsidP="00113E78">
      <w:pPr>
        <w:pStyle w:val="Odstavecseseznamem"/>
        <w:numPr>
          <w:ilvl w:val="0"/>
          <w:numId w:val="8"/>
        </w:numPr>
        <w:tabs>
          <w:tab w:val="left" w:pos="1197"/>
        </w:tabs>
        <w:spacing w:before="20"/>
        <w:ind w:hanging="361"/>
      </w:pPr>
      <w:r>
        <w:t>Služba obsahuje data v rozporu s těmito</w:t>
      </w:r>
      <w:r>
        <w:rPr>
          <w:spacing w:val="-3"/>
        </w:rPr>
        <w:t xml:space="preserve"> </w:t>
      </w:r>
      <w:r>
        <w:t>Podmínkami.</w:t>
      </w:r>
    </w:p>
    <w:p w14:paraId="4161E06E" w14:textId="77777777" w:rsidR="00113E78" w:rsidRDefault="00113E78" w:rsidP="00113E78">
      <w:pPr>
        <w:pStyle w:val="Odstavecseseznamem"/>
        <w:numPr>
          <w:ilvl w:val="0"/>
          <w:numId w:val="8"/>
        </w:numPr>
        <w:tabs>
          <w:tab w:val="left" w:pos="1197"/>
        </w:tabs>
        <w:spacing w:before="22"/>
        <w:ind w:hanging="361"/>
      </w:pPr>
      <w:r>
        <w:t>Zákazník odmítá dohodu o částečné odstávce Služby s plnou</w:t>
      </w:r>
      <w:r>
        <w:rPr>
          <w:spacing w:val="-12"/>
        </w:rPr>
        <w:t xml:space="preserve"> </w:t>
      </w:r>
      <w:r>
        <w:t>náhradou.</w:t>
      </w:r>
    </w:p>
    <w:p w14:paraId="62EBBB91" w14:textId="77777777" w:rsidR="00113E78" w:rsidRDefault="00113E78" w:rsidP="00113E78">
      <w:pPr>
        <w:pStyle w:val="Odstavecseseznamem"/>
        <w:numPr>
          <w:ilvl w:val="0"/>
          <w:numId w:val="8"/>
        </w:numPr>
        <w:tabs>
          <w:tab w:val="left" w:pos="1197"/>
        </w:tabs>
        <w:spacing w:before="20"/>
        <w:ind w:hanging="361"/>
      </w:pPr>
      <w:r>
        <w:t>Zákazník odmítá spolupracovat na diagnostikování</w:t>
      </w:r>
      <w:r>
        <w:rPr>
          <w:spacing w:val="-7"/>
        </w:rPr>
        <w:t xml:space="preserve"> </w:t>
      </w:r>
      <w:r>
        <w:t>Poruchy.</w:t>
      </w:r>
    </w:p>
    <w:p w14:paraId="35BAF366" w14:textId="0C5EAD25" w:rsidR="001975E0" w:rsidRDefault="001975E0" w:rsidP="001975E0">
      <w:pPr>
        <w:pStyle w:val="Odstavecseseznamem"/>
        <w:numPr>
          <w:ilvl w:val="0"/>
          <w:numId w:val="8"/>
        </w:numPr>
        <w:tabs>
          <w:tab w:val="left" w:pos="1197"/>
        </w:tabs>
        <w:spacing w:before="20"/>
      </w:pPr>
      <w:r>
        <w:t>Reklamace se týká nemožnosti aktivace operačního systému nebo jiného softwaru, pokud je tato nemožnost způsobena neplatnou, nedostatečnou, nevhodnou nebo chybějící licencí Zákazníka, omezením výrobce softwaru, licenčními podmínkami třetí strany nebo použitím licence v nevhodném prostředí.</w:t>
      </w:r>
    </w:p>
    <w:p w14:paraId="180D9783" w14:textId="7B21DB78" w:rsidR="001975E0" w:rsidRDefault="001975E0" w:rsidP="001975E0">
      <w:pPr>
        <w:pStyle w:val="Odstavecseseznamem"/>
        <w:numPr>
          <w:ilvl w:val="0"/>
          <w:numId w:val="8"/>
        </w:numPr>
        <w:tabs>
          <w:tab w:val="left" w:pos="1197"/>
        </w:tabs>
        <w:spacing w:before="20"/>
      </w:pPr>
      <w:r>
        <w:t>Reklamace se týká licenčního oprávnění, aktivačního klíče, platnosti licence nebo rozsahu práv k softwaru, který není výslovně součástí Služby podle Objednávky.</w:t>
      </w:r>
    </w:p>
    <w:p w14:paraId="0887A131" w14:textId="77777777" w:rsidR="00113E78" w:rsidRDefault="00113E78" w:rsidP="00113E78">
      <w:pPr>
        <w:pStyle w:val="Zkladntext"/>
        <w:spacing w:before="7"/>
        <w:rPr>
          <w:sz w:val="25"/>
        </w:rPr>
      </w:pPr>
    </w:p>
    <w:p w14:paraId="563F7D69" w14:textId="77777777" w:rsidR="00113E78" w:rsidRDefault="00113E78" w:rsidP="00113E78">
      <w:pPr>
        <w:pStyle w:val="Odstavecseseznamem"/>
        <w:numPr>
          <w:ilvl w:val="0"/>
          <w:numId w:val="9"/>
        </w:numPr>
        <w:tabs>
          <w:tab w:val="left" w:pos="837"/>
        </w:tabs>
        <w:spacing w:line="259" w:lineRule="auto"/>
        <w:ind w:right="373"/>
      </w:pPr>
      <w:r>
        <w:t>Zákazník je při podání reklamace povinný jasně identifikovat Službu, kterou reklamuje (IP adresa a port) a poskytnout přesný a dostatečný popis pro řešení</w:t>
      </w:r>
      <w:r>
        <w:rPr>
          <w:spacing w:val="-1"/>
        </w:rPr>
        <w:t xml:space="preserve"> </w:t>
      </w:r>
      <w:r>
        <w:t>reklamace.</w:t>
      </w:r>
    </w:p>
    <w:p w14:paraId="5CBB1037" w14:textId="77777777" w:rsidR="00113E78" w:rsidRDefault="00113E78" w:rsidP="00113E78">
      <w:pPr>
        <w:pStyle w:val="Zkladntext"/>
        <w:spacing w:before="9"/>
        <w:rPr>
          <w:sz w:val="23"/>
        </w:rPr>
      </w:pPr>
    </w:p>
    <w:p w14:paraId="0F69FD7A" w14:textId="77777777" w:rsidR="00113E78" w:rsidRDefault="00113E78" w:rsidP="00113E78">
      <w:pPr>
        <w:pStyle w:val="Odstavecseseznamem"/>
        <w:numPr>
          <w:ilvl w:val="0"/>
          <w:numId w:val="9"/>
        </w:numPr>
        <w:tabs>
          <w:tab w:val="left" w:pos="837"/>
        </w:tabs>
        <w:spacing w:line="259" w:lineRule="auto"/>
        <w:ind w:right="186"/>
      </w:pPr>
      <w:r>
        <w:t>V případě oprávnění reklamace má Poskytovatel povinnost vyřešit technicky problém do sedmi dní. Náhrada se provede poskytnutím bezplatných dní dané Služby, pokud není dohodnuto jinak. Pokud se problém nevyřeší do sedmi dní, může Poskytovatel postupovat podle článku IX. bodu</w:t>
      </w:r>
      <w:r>
        <w:rPr>
          <w:spacing w:val="-25"/>
        </w:rPr>
        <w:t xml:space="preserve"> </w:t>
      </w:r>
      <w:r>
        <w:t>7.</w:t>
      </w:r>
    </w:p>
    <w:p w14:paraId="702DEF95" w14:textId="77777777" w:rsidR="00113E78" w:rsidRDefault="00113E78" w:rsidP="00113E78">
      <w:pPr>
        <w:spacing w:line="259" w:lineRule="auto"/>
        <w:sectPr w:rsidR="00113E78">
          <w:pgSz w:w="11910" w:h="16840"/>
          <w:pgMar w:top="1360" w:right="1300" w:bottom="1200" w:left="1300" w:header="0" w:footer="1000" w:gutter="0"/>
          <w:cols w:space="708"/>
        </w:sectPr>
      </w:pPr>
    </w:p>
    <w:p w14:paraId="2D4D2529" w14:textId="77777777" w:rsidR="00113E78" w:rsidRDefault="00113E78" w:rsidP="00113E78">
      <w:pPr>
        <w:pStyle w:val="Nadpis2"/>
        <w:numPr>
          <w:ilvl w:val="0"/>
          <w:numId w:val="20"/>
        </w:numPr>
        <w:tabs>
          <w:tab w:val="left" w:pos="2948"/>
          <w:tab w:val="left" w:pos="2949"/>
        </w:tabs>
        <w:ind w:left="2949" w:hanging="1417"/>
        <w:jc w:val="left"/>
      </w:pPr>
      <w:r>
        <w:lastRenderedPageBreak/>
        <w:t>PORUCHY</w:t>
      </w:r>
    </w:p>
    <w:p w14:paraId="03975D74" w14:textId="77777777" w:rsidR="00113E78" w:rsidRDefault="00113E78" w:rsidP="00113E78">
      <w:pPr>
        <w:pStyle w:val="Zkladntext"/>
        <w:rPr>
          <w:b/>
        </w:rPr>
      </w:pPr>
    </w:p>
    <w:p w14:paraId="60E8F086" w14:textId="77777777" w:rsidR="00113E78" w:rsidRDefault="00113E78" w:rsidP="00113E78">
      <w:pPr>
        <w:pStyle w:val="Zkladntext"/>
        <w:spacing w:before="9"/>
        <w:rPr>
          <w:b/>
          <w:sz w:val="29"/>
        </w:rPr>
      </w:pPr>
    </w:p>
    <w:p w14:paraId="63602629" w14:textId="77777777" w:rsidR="00113E78" w:rsidRDefault="00113E78" w:rsidP="00113E78">
      <w:pPr>
        <w:pStyle w:val="Odstavecseseznamem"/>
        <w:numPr>
          <w:ilvl w:val="0"/>
          <w:numId w:val="7"/>
        </w:numPr>
        <w:tabs>
          <w:tab w:val="left" w:pos="837"/>
        </w:tabs>
        <w:ind w:hanging="361"/>
      </w:pPr>
      <w:r>
        <w:t>Poruchu nahlašuje Zákazník výhradně jen prostřednictvím způsobů na to</w:t>
      </w:r>
      <w:r>
        <w:rPr>
          <w:spacing w:val="-13"/>
        </w:rPr>
        <w:t xml:space="preserve"> </w:t>
      </w:r>
      <w:r>
        <w:t>určených,</w:t>
      </w:r>
    </w:p>
    <w:p w14:paraId="7AA4D8CB" w14:textId="77777777" w:rsidR="00113E78" w:rsidRDefault="00113E78" w:rsidP="00113E78">
      <w:pPr>
        <w:pStyle w:val="Zkladntext"/>
        <w:spacing w:before="22" w:line="259" w:lineRule="auto"/>
        <w:ind w:left="836" w:right="141"/>
      </w:pPr>
      <w:r>
        <w:t>umístěných v Systému. Pokud situace neumožňuje využití Systému Poskytovatele, může Zákazník kontaktovat Poskytovatele prostřednictvím aplikace Discord, elektronické pošty, nebo telefonicky. Při nahlašování je Zákazník povinný uvést svoje Jméno a Příjemní, které uvedl při vyplňování objednávkového formuláře, IP adresu, Port Služby a dostačující popis Poruchy.</w:t>
      </w:r>
    </w:p>
    <w:p w14:paraId="211DE526" w14:textId="77777777" w:rsidR="00113E78" w:rsidRDefault="00113E78" w:rsidP="00113E78">
      <w:pPr>
        <w:pStyle w:val="Zkladntext"/>
        <w:spacing w:before="8"/>
        <w:rPr>
          <w:sz w:val="23"/>
        </w:rPr>
      </w:pPr>
    </w:p>
    <w:p w14:paraId="12ECB0F5" w14:textId="77777777" w:rsidR="00113E78" w:rsidRDefault="00113E78" w:rsidP="00113E78">
      <w:pPr>
        <w:pStyle w:val="Odstavecseseznamem"/>
        <w:numPr>
          <w:ilvl w:val="0"/>
          <w:numId w:val="7"/>
        </w:numPr>
        <w:tabs>
          <w:tab w:val="left" w:pos="837"/>
        </w:tabs>
        <w:spacing w:line="259" w:lineRule="auto"/>
        <w:ind w:right="573"/>
      </w:pPr>
      <w:r>
        <w:t>Každá Porucha, která nebyla způsobena žádným ze Zákazníků je odstraněna a nahrazena Poskytovatelem do sedmi dní. V případě, že Poskytovatel nemůže Poruchu odstranit, postupuje se podle článku IX. bodu</w:t>
      </w:r>
      <w:r>
        <w:rPr>
          <w:spacing w:val="-2"/>
        </w:rPr>
        <w:t xml:space="preserve"> </w:t>
      </w:r>
      <w:r>
        <w:t>7.</w:t>
      </w:r>
    </w:p>
    <w:p w14:paraId="1D4D6BCA" w14:textId="77777777" w:rsidR="00113E78" w:rsidRDefault="00113E78" w:rsidP="00113E78">
      <w:pPr>
        <w:pStyle w:val="Zkladntext"/>
        <w:spacing w:before="9"/>
        <w:rPr>
          <w:sz w:val="23"/>
        </w:rPr>
      </w:pPr>
    </w:p>
    <w:p w14:paraId="3E2CF47B" w14:textId="77777777" w:rsidR="00113E78" w:rsidRDefault="00113E78" w:rsidP="00113E78">
      <w:pPr>
        <w:pStyle w:val="Odstavecseseznamem"/>
        <w:numPr>
          <w:ilvl w:val="0"/>
          <w:numId w:val="7"/>
        </w:numPr>
        <w:tabs>
          <w:tab w:val="left" w:pos="837"/>
        </w:tabs>
        <w:ind w:hanging="361"/>
      </w:pPr>
      <w:r>
        <w:t>Každý porucha, kterou prokazatelně zavinil Zákazník, může být odstraněna</w:t>
      </w:r>
      <w:r>
        <w:rPr>
          <w:spacing w:val="-22"/>
        </w:rPr>
        <w:t xml:space="preserve"> </w:t>
      </w:r>
      <w:r>
        <w:t>Poskytovatelem</w:t>
      </w:r>
    </w:p>
    <w:p w14:paraId="5DABF331" w14:textId="77777777" w:rsidR="00113E78" w:rsidRDefault="00113E78" w:rsidP="00113E78">
      <w:pPr>
        <w:pStyle w:val="Zkladntext"/>
        <w:spacing w:before="22"/>
        <w:ind w:left="836"/>
      </w:pPr>
      <w:r>
        <w:t>s tím rozdílem, že všechny náhrady a ztráty spojené s touto Poruchou hradí Zákazník.</w:t>
      </w:r>
    </w:p>
    <w:p w14:paraId="289D76D8" w14:textId="77777777" w:rsidR="00113E78" w:rsidRDefault="00113E78" w:rsidP="00113E78">
      <w:pPr>
        <w:pStyle w:val="Zkladntext"/>
        <w:spacing w:before="5"/>
        <w:rPr>
          <w:sz w:val="25"/>
        </w:rPr>
      </w:pPr>
    </w:p>
    <w:p w14:paraId="3BE5005B" w14:textId="77777777" w:rsidR="00113E78" w:rsidRDefault="00113E78" w:rsidP="00113E78">
      <w:pPr>
        <w:pStyle w:val="Odstavecseseznamem"/>
        <w:numPr>
          <w:ilvl w:val="0"/>
          <w:numId w:val="7"/>
        </w:numPr>
        <w:tabs>
          <w:tab w:val="left" w:pos="837"/>
        </w:tabs>
        <w:spacing w:line="259" w:lineRule="auto"/>
        <w:ind w:right="930"/>
      </w:pPr>
      <w:r>
        <w:t>V případě Poruchy způsobené prokazatelně na straně Zákazníka se může postupovat následovně:</w:t>
      </w:r>
    </w:p>
    <w:p w14:paraId="5B4B6C43" w14:textId="77777777" w:rsidR="00113E78" w:rsidRDefault="00113E78" w:rsidP="00113E78">
      <w:pPr>
        <w:pStyle w:val="Odstavecseseznamem"/>
        <w:numPr>
          <w:ilvl w:val="1"/>
          <w:numId w:val="7"/>
        </w:numPr>
        <w:tabs>
          <w:tab w:val="left" w:pos="1197"/>
        </w:tabs>
        <w:spacing w:before="1" w:line="256" w:lineRule="auto"/>
        <w:ind w:right="688"/>
      </w:pPr>
      <w:r>
        <w:t>Poskytovatel vrátí stav Služby do stejného stavu, v jakém bylo Služba na začátku při odeslání přístupových údajů bez nároku na</w:t>
      </w:r>
      <w:r>
        <w:rPr>
          <w:spacing w:val="-6"/>
        </w:rPr>
        <w:t xml:space="preserve"> </w:t>
      </w:r>
      <w:r>
        <w:t>odškodné.</w:t>
      </w:r>
    </w:p>
    <w:p w14:paraId="778531EF" w14:textId="77777777" w:rsidR="00113E78" w:rsidRDefault="00113E78" w:rsidP="00113E78">
      <w:pPr>
        <w:pStyle w:val="Odstavecseseznamem"/>
        <w:numPr>
          <w:ilvl w:val="1"/>
          <w:numId w:val="7"/>
        </w:numPr>
        <w:tabs>
          <w:tab w:val="left" w:pos="1197"/>
        </w:tabs>
        <w:spacing w:before="3" w:line="259" w:lineRule="auto"/>
        <w:ind w:right="441"/>
      </w:pPr>
      <w:r>
        <w:t>V případě, že Zákazník nesouhlasí s postupem v bodě XII. 4.a) tohoto článku, Služba se odstaví bez nároku na</w:t>
      </w:r>
      <w:r>
        <w:rPr>
          <w:spacing w:val="-5"/>
        </w:rPr>
        <w:t xml:space="preserve"> </w:t>
      </w:r>
      <w:r>
        <w:t>odškodné.</w:t>
      </w:r>
    </w:p>
    <w:p w14:paraId="4BD997BB" w14:textId="77777777" w:rsidR="00113E78" w:rsidRDefault="00113E78" w:rsidP="00113E78">
      <w:pPr>
        <w:pStyle w:val="Zkladntext"/>
      </w:pPr>
    </w:p>
    <w:p w14:paraId="759ECF26" w14:textId="77777777" w:rsidR="00113E78" w:rsidRDefault="00113E78" w:rsidP="00113E78">
      <w:pPr>
        <w:pStyle w:val="Zkladntext"/>
      </w:pPr>
    </w:p>
    <w:p w14:paraId="687DEC6C" w14:textId="77777777" w:rsidR="00113E78" w:rsidRDefault="00113E78" w:rsidP="00113E78">
      <w:pPr>
        <w:pStyle w:val="Zkladntext"/>
        <w:spacing w:before="3"/>
        <w:rPr>
          <w:sz w:val="27"/>
        </w:rPr>
      </w:pPr>
    </w:p>
    <w:p w14:paraId="41E3E2BF" w14:textId="77777777" w:rsidR="00113E78" w:rsidRDefault="00113E78" w:rsidP="00113E78">
      <w:pPr>
        <w:pStyle w:val="Nadpis2"/>
        <w:numPr>
          <w:ilvl w:val="0"/>
          <w:numId w:val="20"/>
        </w:numPr>
        <w:tabs>
          <w:tab w:val="left" w:pos="2948"/>
          <w:tab w:val="left" w:pos="2949"/>
        </w:tabs>
        <w:spacing w:before="1"/>
        <w:ind w:left="2949" w:hanging="1417"/>
        <w:jc w:val="left"/>
      </w:pPr>
      <w:r>
        <w:t>TECHNICKÁ PODPORA</w:t>
      </w:r>
    </w:p>
    <w:p w14:paraId="5E7E885C" w14:textId="77777777" w:rsidR="00113E78" w:rsidRDefault="00113E78" w:rsidP="00113E78">
      <w:pPr>
        <w:pStyle w:val="Zkladntext"/>
        <w:rPr>
          <w:b/>
        </w:rPr>
      </w:pPr>
    </w:p>
    <w:p w14:paraId="37421C7F" w14:textId="77777777" w:rsidR="00113E78" w:rsidRDefault="00113E78" w:rsidP="00113E78">
      <w:pPr>
        <w:pStyle w:val="Zkladntext"/>
        <w:spacing w:before="8"/>
        <w:rPr>
          <w:b/>
          <w:sz w:val="29"/>
        </w:rPr>
      </w:pPr>
    </w:p>
    <w:p w14:paraId="7E4BFD43" w14:textId="77777777" w:rsidR="00113E78" w:rsidRDefault="00113E78" w:rsidP="00113E78">
      <w:pPr>
        <w:pStyle w:val="Odstavecseseznamem"/>
        <w:numPr>
          <w:ilvl w:val="0"/>
          <w:numId w:val="6"/>
        </w:numPr>
        <w:tabs>
          <w:tab w:val="left" w:pos="837"/>
        </w:tabs>
        <w:spacing w:line="259" w:lineRule="auto"/>
        <w:ind w:right="326"/>
      </w:pPr>
      <w:r>
        <w:t>Zákazník má právo kontaktovat technickou podporu výhradně jen prostřednictvím způsobů na to určených, umístěných na internetových stránkách Poskytovatele. Pokud situace ze strany Poskytovatele nedovoluje použit tyto systémy, může Zákazník kontaktovat podporu prostřednictvím elektronické pošty nebo aplikace discord.</w:t>
      </w:r>
    </w:p>
    <w:p w14:paraId="443FFE55" w14:textId="77777777" w:rsidR="00113E78" w:rsidRDefault="00113E78" w:rsidP="00113E78">
      <w:pPr>
        <w:pStyle w:val="Zkladntext"/>
        <w:spacing w:before="9"/>
        <w:rPr>
          <w:sz w:val="23"/>
        </w:rPr>
      </w:pPr>
    </w:p>
    <w:p w14:paraId="660CDA9E" w14:textId="77777777" w:rsidR="00113E78" w:rsidRDefault="00113E78" w:rsidP="00113E78">
      <w:pPr>
        <w:pStyle w:val="Odstavecseseznamem"/>
        <w:numPr>
          <w:ilvl w:val="0"/>
          <w:numId w:val="6"/>
        </w:numPr>
        <w:tabs>
          <w:tab w:val="left" w:pos="837"/>
        </w:tabs>
        <w:spacing w:line="256" w:lineRule="auto"/>
        <w:ind w:right="274"/>
      </w:pPr>
      <w:r>
        <w:t>Poskytovatel má povinnost poskytnout technickou podporu, pokud to situace dovoluje, a to do tří pracovních dní od žádosti o podporu</w:t>
      </w:r>
      <w:r>
        <w:rPr>
          <w:spacing w:val="-10"/>
        </w:rPr>
        <w:t xml:space="preserve"> </w:t>
      </w:r>
      <w:r>
        <w:t>Zákazníkem.</w:t>
      </w:r>
    </w:p>
    <w:p w14:paraId="162BD424" w14:textId="77777777" w:rsidR="00113E78" w:rsidRDefault="00113E78" w:rsidP="00113E78">
      <w:pPr>
        <w:pStyle w:val="Zkladntext"/>
        <w:spacing w:before="2"/>
        <w:rPr>
          <w:sz w:val="24"/>
        </w:rPr>
      </w:pPr>
    </w:p>
    <w:p w14:paraId="2A761C68" w14:textId="77777777" w:rsidR="00113E78" w:rsidRDefault="00113E78" w:rsidP="00113E78">
      <w:pPr>
        <w:pStyle w:val="Odstavecseseznamem"/>
        <w:numPr>
          <w:ilvl w:val="0"/>
          <w:numId w:val="6"/>
        </w:numPr>
        <w:tabs>
          <w:tab w:val="left" w:pos="837"/>
        </w:tabs>
        <w:spacing w:line="259" w:lineRule="auto"/>
        <w:ind w:right="123"/>
      </w:pPr>
      <w:r>
        <w:t>Poskytovatel má právo odmítnout poskytnutí technické podpory v případě, že Zákazník žádá o podporu v směru neoficiálních, nelegálních, nebo jinak porušujících Podmínky, Objednávku, Ceník, nebo o podporu za kterou Poskytovatel nijak</w:t>
      </w:r>
      <w:r>
        <w:rPr>
          <w:spacing w:val="-4"/>
        </w:rPr>
        <w:t xml:space="preserve"> </w:t>
      </w:r>
      <w:r>
        <w:t>neručí.</w:t>
      </w:r>
    </w:p>
    <w:p w14:paraId="102C8585" w14:textId="77777777" w:rsidR="00113E78" w:rsidRDefault="00113E78" w:rsidP="00113E78">
      <w:pPr>
        <w:pStyle w:val="Zkladntext"/>
        <w:spacing w:before="8"/>
        <w:rPr>
          <w:sz w:val="23"/>
        </w:rPr>
      </w:pPr>
    </w:p>
    <w:p w14:paraId="170AFA96" w14:textId="77777777" w:rsidR="00113E78" w:rsidRDefault="00113E78" w:rsidP="00113E78">
      <w:pPr>
        <w:pStyle w:val="Odstavecseseznamem"/>
        <w:numPr>
          <w:ilvl w:val="0"/>
          <w:numId w:val="6"/>
        </w:numPr>
        <w:tabs>
          <w:tab w:val="left" w:pos="837"/>
        </w:tabs>
        <w:ind w:hanging="361"/>
      </w:pPr>
      <w:r>
        <w:t>Mezi technickou podporu</w:t>
      </w:r>
      <w:r>
        <w:rPr>
          <w:spacing w:val="-4"/>
        </w:rPr>
        <w:t xml:space="preserve"> </w:t>
      </w:r>
      <w:r>
        <w:t>nepatří:</w:t>
      </w:r>
    </w:p>
    <w:p w14:paraId="1B3C19F8" w14:textId="77777777" w:rsidR="00113E78" w:rsidRDefault="00113E78" w:rsidP="00113E78">
      <w:pPr>
        <w:pStyle w:val="Odstavecseseznamem"/>
        <w:numPr>
          <w:ilvl w:val="1"/>
          <w:numId w:val="6"/>
        </w:numPr>
        <w:tabs>
          <w:tab w:val="left" w:pos="1197"/>
        </w:tabs>
        <w:spacing w:before="22"/>
        <w:ind w:hanging="361"/>
      </w:pPr>
      <w:r>
        <w:t>Úpravy nad míru základních</w:t>
      </w:r>
      <w:r>
        <w:rPr>
          <w:spacing w:val="-7"/>
        </w:rPr>
        <w:t xml:space="preserve"> </w:t>
      </w:r>
      <w:r>
        <w:t>Služeb</w:t>
      </w:r>
    </w:p>
    <w:p w14:paraId="6BBD11E3" w14:textId="77777777" w:rsidR="00113E78" w:rsidRDefault="00113E78" w:rsidP="00113E78">
      <w:pPr>
        <w:pStyle w:val="Odstavecseseznamem"/>
        <w:numPr>
          <w:ilvl w:val="1"/>
          <w:numId w:val="6"/>
        </w:numPr>
        <w:tabs>
          <w:tab w:val="left" w:pos="1197"/>
        </w:tabs>
        <w:spacing w:before="19"/>
        <w:ind w:hanging="361"/>
      </w:pPr>
      <w:r>
        <w:t>Řešení různých módů, pluginů, nebo nastavení</w:t>
      </w:r>
      <w:r>
        <w:rPr>
          <w:spacing w:val="-7"/>
        </w:rPr>
        <w:t xml:space="preserve"> </w:t>
      </w:r>
      <w:r>
        <w:t>Služeb.</w:t>
      </w:r>
    </w:p>
    <w:p w14:paraId="1297349D" w14:textId="77777777" w:rsidR="00EF13AB" w:rsidRDefault="00EF13AB" w:rsidP="00113E78">
      <w:pPr>
        <w:pStyle w:val="Odstavecseseznamem"/>
        <w:numPr>
          <w:ilvl w:val="1"/>
          <w:numId w:val="6"/>
        </w:numPr>
        <w:tabs>
          <w:tab w:val="left" w:pos="1197"/>
        </w:tabs>
        <w:spacing w:before="19"/>
        <w:ind w:hanging="361"/>
      </w:pPr>
      <w:r w:rsidRPr="00EF13AB">
        <w:t>Posuzování správnosti, dostatečnosti nebo platnosti licencí k softwaru provozovanému Zákazníkem.</w:t>
      </w:r>
    </w:p>
    <w:p w14:paraId="68A7BED0" w14:textId="13FCCBD0" w:rsidR="00EF13AB" w:rsidRDefault="00EF13AB" w:rsidP="00113E78">
      <w:pPr>
        <w:pStyle w:val="Odstavecseseznamem"/>
        <w:numPr>
          <w:ilvl w:val="1"/>
          <w:numId w:val="6"/>
        </w:numPr>
        <w:tabs>
          <w:tab w:val="left" w:pos="1197"/>
        </w:tabs>
        <w:spacing w:before="19"/>
        <w:ind w:hanging="361"/>
      </w:pPr>
      <w:r w:rsidRPr="00EF13AB">
        <w:t>Řešení aktivace operačního systému nebo jiného softwaru v případě, že aktivační problém souvisí s licencí, aktivačním klíčem, licenčními podmínkami výrobce nebo použitím licence v nevhodném prostředí.</w:t>
      </w:r>
    </w:p>
    <w:p w14:paraId="4F6426A7" w14:textId="77777777" w:rsidR="00113E78" w:rsidRDefault="00113E78" w:rsidP="00113E78">
      <w:pPr>
        <w:pStyle w:val="Zkladntext"/>
        <w:spacing w:before="7"/>
        <w:rPr>
          <w:sz w:val="25"/>
        </w:rPr>
      </w:pPr>
    </w:p>
    <w:p w14:paraId="502BB1CE" w14:textId="77777777" w:rsidR="00113E78" w:rsidRDefault="00113E78" w:rsidP="00113E78">
      <w:pPr>
        <w:pStyle w:val="Odstavecseseznamem"/>
        <w:numPr>
          <w:ilvl w:val="0"/>
          <w:numId w:val="6"/>
        </w:numPr>
        <w:tabs>
          <w:tab w:val="left" w:pos="837"/>
        </w:tabs>
        <w:spacing w:line="259" w:lineRule="auto"/>
        <w:ind w:right="393"/>
      </w:pPr>
      <w:r>
        <w:t>Poskytovatel je povinný vykonat modifikaci Služby podle potřeb Zákazníka jen, když žádost splňuje následující</w:t>
      </w:r>
      <w:r>
        <w:rPr>
          <w:spacing w:val="-1"/>
        </w:rPr>
        <w:t xml:space="preserve"> </w:t>
      </w:r>
      <w:r>
        <w:t>body:</w:t>
      </w:r>
    </w:p>
    <w:p w14:paraId="3750FD35" w14:textId="77777777" w:rsidR="00113E78" w:rsidRDefault="00113E78" w:rsidP="00113E78">
      <w:pPr>
        <w:pStyle w:val="Odstavecseseznamem"/>
        <w:numPr>
          <w:ilvl w:val="1"/>
          <w:numId w:val="6"/>
        </w:numPr>
        <w:tabs>
          <w:tab w:val="left" w:pos="1197"/>
        </w:tabs>
        <w:spacing w:line="267" w:lineRule="exact"/>
        <w:ind w:hanging="361"/>
      </w:pPr>
      <w:r>
        <w:t>Zákazník si objednal Službu, která tuto modifikaci podporuje a byla součástí dohody nebo objednávkového formuláře.</w:t>
      </w:r>
    </w:p>
    <w:p w14:paraId="390EBE22" w14:textId="3CB917FF" w:rsidR="00113E78" w:rsidRDefault="00113E78" w:rsidP="00113E78">
      <w:pPr>
        <w:pStyle w:val="Odstavecseseznamem"/>
        <w:numPr>
          <w:ilvl w:val="1"/>
          <w:numId w:val="6"/>
        </w:numPr>
        <w:tabs>
          <w:tab w:val="left" w:pos="1197"/>
        </w:tabs>
        <w:spacing w:before="22"/>
        <w:ind w:hanging="361"/>
      </w:pPr>
      <w:r>
        <w:t>Zákazník již čerpá zaplacenou službu a neužívá ji v</w:t>
      </w:r>
      <w:r>
        <w:rPr>
          <w:rFonts w:ascii="Calibri" w:hAnsi="Calibri" w:cs="Calibri"/>
        </w:rPr>
        <w:t> </w:t>
      </w:r>
      <w:r>
        <w:t>rámci Zkušebního období</w:t>
      </w:r>
      <w:r w:rsidR="001975E0">
        <w:br/>
      </w:r>
    </w:p>
    <w:p w14:paraId="68204428" w14:textId="6462C8AA" w:rsidR="001975E0" w:rsidRDefault="001975E0" w:rsidP="001975E0">
      <w:pPr>
        <w:pStyle w:val="Odstavecseseznamem"/>
        <w:numPr>
          <w:ilvl w:val="0"/>
          <w:numId w:val="6"/>
        </w:numPr>
        <w:tabs>
          <w:tab w:val="left" w:pos="1197"/>
        </w:tabs>
        <w:spacing w:before="22"/>
      </w:pPr>
      <w:r w:rsidRPr="001975E0">
        <w:t>Zákazník nemá právo od Poskytovatele požadovat instalaci, spuštění, úpravu nebo podporu softwaru, u něhož Zákazník nedisponuje odpovídajícím licenčním oprávněním nebo u něhož by použití mohlo být v rozporu s právními předpisy, právy třetích osob nebo licenčními podmínkami výrobce, autora nebo držitele práv.</w:t>
      </w:r>
    </w:p>
    <w:p w14:paraId="016A6971" w14:textId="6A5BBB29" w:rsidR="00113E78" w:rsidRDefault="00113E78" w:rsidP="00113E78">
      <w:pPr>
        <w:pStyle w:val="Odstavecseseznamem"/>
        <w:tabs>
          <w:tab w:val="left" w:pos="1197"/>
        </w:tabs>
        <w:spacing w:before="22"/>
        <w:ind w:left="1196" w:firstLine="0"/>
      </w:pPr>
      <w:r>
        <w:br/>
      </w:r>
    </w:p>
    <w:p w14:paraId="007B60A1" w14:textId="55582365" w:rsidR="00113E78" w:rsidRDefault="00113E78" w:rsidP="00113E78">
      <w:pPr>
        <w:pStyle w:val="Nadpis2"/>
        <w:numPr>
          <w:ilvl w:val="0"/>
          <w:numId w:val="20"/>
        </w:numPr>
        <w:tabs>
          <w:tab w:val="left" w:pos="2948"/>
          <w:tab w:val="left" w:pos="2949"/>
        </w:tabs>
        <w:spacing w:before="1"/>
        <w:ind w:left="2949" w:hanging="1417"/>
        <w:jc w:val="left"/>
      </w:pPr>
      <w:r>
        <w:t>ODSTOUPENÍ OD SMLOUVY</w:t>
      </w:r>
    </w:p>
    <w:p w14:paraId="59980D72" w14:textId="77777777" w:rsidR="00113E78" w:rsidRDefault="00113E78" w:rsidP="00113E78"/>
    <w:p w14:paraId="4FF48371" w14:textId="77777777" w:rsidR="00113E78" w:rsidRDefault="00113E78" w:rsidP="00113E78">
      <w:pPr>
        <w:ind w:left="835"/>
      </w:pPr>
    </w:p>
    <w:p w14:paraId="23B91719" w14:textId="5E7FF87B" w:rsidR="00D45568" w:rsidRDefault="00D45568" w:rsidP="008372C8">
      <w:pPr>
        <w:pStyle w:val="Odstavecseseznamem"/>
        <w:numPr>
          <w:ilvl w:val="0"/>
          <w:numId w:val="24"/>
        </w:numPr>
      </w:pPr>
      <w:r>
        <w:t>Odstoupení spotřebitelem: Spotřebitel (tj. fyzická osoba, která při uzavírání smlouvy nejedná v rámci své podnikatelské činnosti) má právo odstoupit od smlouvy uzavřené distančně ve lhůtě 14 dnů od uzavření smlouvy, a to bez udání důvodu.</w:t>
      </w:r>
    </w:p>
    <w:p w14:paraId="53771009" w14:textId="77777777" w:rsidR="00D45568" w:rsidRDefault="00D45568" w:rsidP="00D45568">
      <w:pPr>
        <w:pStyle w:val="Odstavecseseznamem"/>
        <w:ind w:left="927" w:firstLine="0"/>
      </w:pPr>
    </w:p>
    <w:p w14:paraId="30BA8B9D" w14:textId="154A6FAD" w:rsidR="00D45568" w:rsidRDefault="00D45568" w:rsidP="001D0E84">
      <w:pPr>
        <w:pStyle w:val="Odstavecseseznamem"/>
        <w:numPr>
          <w:ilvl w:val="0"/>
          <w:numId w:val="24"/>
        </w:numPr>
      </w:pPr>
      <w:r>
        <w:t>Omezení pro podnikatele (B2B): Právo na odstoupení ve lhůtě 14 dnů se nevztahuje na zákazníka, který jedná jako podnikatel.</w:t>
      </w:r>
    </w:p>
    <w:p w14:paraId="5540C460" w14:textId="77777777" w:rsidR="00D45568" w:rsidRDefault="00D45568" w:rsidP="00D45568">
      <w:pPr>
        <w:pStyle w:val="Odstavecseseznamem"/>
        <w:ind w:left="927" w:firstLine="0"/>
      </w:pPr>
    </w:p>
    <w:p w14:paraId="0D74A784" w14:textId="1D920B9F" w:rsidR="00D45568" w:rsidRDefault="00D45568" w:rsidP="00D45568">
      <w:pPr>
        <w:pStyle w:val="Odstavecseseznamem"/>
        <w:numPr>
          <w:ilvl w:val="0"/>
          <w:numId w:val="24"/>
        </w:numPr>
      </w:pPr>
      <w:r>
        <w:t xml:space="preserve">Oznámení odstoupení: Spotřebitel je povinen nás informovat o svém rozhodnutí odstoupit od smlouvy prostřednictvím e-mailu na adresu </w:t>
      </w:r>
      <w:hyperlink r:id="rId11" w:history="1">
        <w:r w:rsidRPr="00AA681D">
          <w:rPr>
            <w:rStyle w:val="Hypertextovodkaz"/>
          </w:rPr>
          <w:t>obchod@czechchillout.cz</w:t>
        </w:r>
      </w:hyperlink>
      <w:r>
        <w:t xml:space="preserve"> nebo pomocí ticketu v platebním portálu </w:t>
      </w:r>
      <w:hyperlink r:id="rId12" w:history="1">
        <w:r w:rsidRPr="00AA681D">
          <w:rPr>
            <w:rStyle w:val="Hypertextovodkaz"/>
          </w:rPr>
          <w:t>https://pay.czechchillout.cz/</w:t>
        </w:r>
      </w:hyperlink>
    </w:p>
    <w:p w14:paraId="1940A551" w14:textId="77777777" w:rsidR="00D45568" w:rsidRDefault="00D45568" w:rsidP="00D45568">
      <w:pPr>
        <w:pStyle w:val="Odstavecseseznamem"/>
        <w:ind w:left="927" w:firstLine="0"/>
      </w:pPr>
    </w:p>
    <w:p w14:paraId="6012CA13" w14:textId="77777777" w:rsidR="00D45568" w:rsidRDefault="00D45568" w:rsidP="00D45568">
      <w:pPr>
        <w:pStyle w:val="Odstavecseseznamem"/>
        <w:numPr>
          <w:ilvl w:val="0"/>
          <w:numId w:val="24"/>
        </w:numPr>
      </w:pPr>
      <w:r>
        <w:t>Poměrné plnění: V případě, že Spotřebitel odstoupí od smlouvy po zahájení poskytování služby, bude vrácená částka ponížena o poměrnou část ceny odpovídající době, po kterou byla služba využívána. Tento odečet bude proveden dle aktuálního ceníku / měsíčního tarifu bez slev.</w:t>
      </w:r>
    </w:p>
    <w:p w14:paraId="4BDF2DD8" w14:textId="77777777" w:rsidR="00D45568" w:rsidRDefault="00D45568" w:rsidP="00D45568">
      <w:pPr>
        <w:pStyle w:val="Odstavecseseznamem"/>
        <w:ind w:left="927" w:firstLine="0"/>
      </w:pPr>
    </w:p>
    <w:p w14:paraId="4BEE835F" w14:textId="77777777" w:rsidR="00D45568" w:rsidRDefault="00D45568" w:rsidP="00D45568">
      <w:pPr>
        <w:pStyle w:val="Odstavecseseznamem"/>
        <w:numPr>
          <w:ilvl w:val="0"/>
          <w:numId w:val="24"/>
        </w:numPr>
      </w:pPr>
      <w:r>
        <w:t>Vrácení prostředků: Vrácení finančních prostředků bude provedeno nejpozději do 14 dnů ode dne, kdy jsme obdrželi oznámení o odstoupení od smlouvy, a to stejným způsobem, jakým byly prostředky uhrazeny, pokud nebude dohodnuto jinak.</w:t>
      </w:r>
    </w:p>
    <w:p w14:paraId="1832AD6E" w14:textId="77777777" w:rsidR="00D45568" w:rsidRDefault="00D45568" w:rsidP="00D45568">
      <w:pPr>
        <w:pStyle w:val="Odstavecseseznamem"/>
        <w:ind w:left="927" w:firstLine="0"/>
      </w:pPr>
    </w:p>
    <w:p w14:paraId="05A0FD11" w14:textId="6B34073C" w:rsidR="0007356A" w:rsidRDefault="00D45568" w:rsidP="00D45568">
      <w:pPr>
        <w:pStyle w:val="Odstavecseseznamem"/>
        <w:numPr>
          <w:ilvl w:val="0"/>
          <w:numId w:val="24"/>
        </w:numPr>
        <w:sectPr w:rsidR="0007356A">
          <w:pgSz w:w="11910" w:h="16840"/>
          <w:pgMar w:top="1360" w:right="1300" w:bottom="1200" w:left="1300" w:header="0" w:footer="1000" w:gutter="0"/>
          <w:cols w:space="708"/>
        </w:sectPr>
      </w:pPr>
      <w:r>
        <w:t>Odstoupení po uplynutí 14 dnů: Po uplynutí lhůty 14 dnů Spotřebiteli nevzniká nárok na vrácení již uhrazené ceny za nevyužitou část období, pokud není dohodnuto jinak.</w:t>
      </w:r>
    </w:p>
    <w:p w14:paraId="0C191912" w14:textId="77777777" w:rsidR="00113E78" w:rsidRDefault="00113E78" w:rsidP="00113E78">
      <w:pPr>
        <w:pStyle w:val="Nadpis2"/>
        <w:numPr>
          <w:ilvl w:val="0"/>
          <w:numId w:val="20"/>
        </w:numPr>
        <w:tabs>
          <w:tab w:val="left" w:pos="2948"/>
          <w:tab w:val="left" w:pos="2949"/>
        </w:tabs>
        <w:ind w:left="2949" w:hanging="1417"/>
        <w:jc w:val="left"/>
      </w:pPr>
      <w:r>
        <w:lastRenderedPageBreak/>
        <w:t>SANKCE</w:t>
      </w:r>
    </w:p>
    <w:p w14:paraId="39E37B3E" w14:textId="77777777" w:rsidR="00113E78" w:rsidRDefault="00113E78" w:rsidP="00113E78">
      <w:pPr>
        <w:pStyle w:val="Zkladntext"/>
        <w:rPr>
          <w:b/>
        </w:rPr>
      </w:pPr>
    </w:p>
    <w:p w14:paraId="66FBB9BC" w14:textId="77777777" w:rsidR="00113E78" w:rsidRDefault="00113E78" w:rsidP="00113E78">
      <w:pPr>
        <w:pStyle w:val="Zkladntext"/>
        <w:spacing w:before="9"/>
        <w:rPr>
          <w:b/>
          <w:sz w:val="29"/>
        </w:rPr>
      </w:pPr>
    </w:p>
    <w:p w14:paraId="621154AF" w14:textId="77777777" w:rsidR="00113E78" w:rsidRDefault="00113E78" w:rsidP="00113E78">
      <w:pPr>
        <w:pStyle w:val="Odstavecseseznamem"/>
        <w:numPr>
          <w:ilvl w:val="0"/>
          <w:numId w:val="5"/>
        </w:numPr>
        <w:tabs>
          <w:tab w:val="left" w:pos="837"/>
        </w:tabs>
        <w:ind w:hanging="361"/>
      </w:pPr>
      <w:r>
        <w:t>Poskytovatel má právo omezit Uživateli možnost zasílání ticketů,</w:t>
      </w:r>
      <w:r>
        <w:rPr>
          <w:spacing w:val="-11"/>
        </w:rPr>
        <w:t xml:space="preserve"> </w:t>
      </w:r>
      <w:r>
        <w:t>jestliže:</w:t>
      </w:r>
    </w:p>
    <w:p w14:paraId="4DEAB349" w14:textId="77777777" w:rsidR="00113E78" w:rsidRDefault="00113E78" w:rsidP="00113E78">
      <w:pPr>
        <w:pStyle w:val="Odstavecseseznamem"/>
        <w:numPr>
          <w:ilvl w:val="1"/>
          <w:numId w:val="5"/>
        </w:numPr>
        <w:tabs>
          <w:tab w:val="left" w:pos="1060"/>
        </w:tabs>
        <w:spacing w:before="183"/>
        <w:ind w:hanging="224"/>
      </w:pPr>
      <w:r>
        <w:t>Zákazník bude i přes upozornění vytvářet neúměrné množství ticketů</w:t>
      </w:r>
      <w:r>
        <w:rPr>
          <w:spacing w:val="-17"/>
        </w:rPr>
        <w:t xml:space="preserve"> </w:t>
      </w:r>
      <w:r>
        <w:t>(spamovat)</w:t>
      </w:r>
    </w:p>
    <w:p w14:paraId="3FECDF12" w14:textId="77777777" w:rsidR="00113E78" w:rsidRDefault="00113E78" w:rsidP="00113E78">
      <w:pPr>
        <w:pStyle w:val="Odstavecseseznamem"/>
        <w:numPr>
          <w:ilvl w:val="1"/>
          <w:numId w:val="5"/>
        </w:numPr>
        <w:tabs>
          <w:tab w:val="left" w:pos="1070"/>
        </w:tabs>
        <w:spacing w:before="180" w:line="259" w:lineRule="auto"/>
        <w:ind w:left="824" w:right="574" w:firstLine="12"/>
      </w:pPr>
      <w:r>
        <w:t>Zákazník bude i přes upozornění provádět slovní, či jiné útoky na Poskytovatele a jeho pracovníky.</w:t>
      </w:r>
    </w:p>
    <w:p w14:paraId="7D36906C" w14:textId="77777777" w:rsidR="00113E78" w:rsidRDefault="00113E78" w:rsidP="00113E78">
      <w:pPr>
        <w:pStyle w:val="Odstavecseseznamem"/>
        <w:numPr>
          <w:ilvl w:val="1"/>
          <w:numId w:val="5"/>
        </w:numPr>
        <w:tabs>
          <w:tab w:val="left" w:pos="1048"/>
        </w:tabs>
        <w:spacing w:before="159"/>
        <w:ind w:left="1047" w:hanging="212"/>
      </w:pPr>
      <w:r>
        <w:t>Bude chování zákazníka v rozporu s platnými zákony ČR a</w:t>
      </w:r>
      <w:r>
        <w:rPr>
          <w:spacing w:val="-5"/>
        </w:rPr>
        <w:t xml:space="preserve"> </w:t>
      </w:r>
      <w:r>
        <w:t>EU.</w:t>
      </w:r>
    </w:p>
    <w:p w14:paraId="314F8C1A" w14:textId="77777777" w:rsidR="00113E78" w:rsidRDefault="00113E78" w:rsidP="00113E78">
      <w:pPr>
        <w:pStyle w:val="Odstavecseseznamem"/>
        <w:numPr>
          <w:ilvl w:val="0"/>
          <w:numId w:val="5"/>
        </w:numPr>
        <w:tabs>
          <w:tab w:val="left" w:pos="837"/>
        </w:tabs>
        <w:spacing w:before="183"/>
        <w:ind w:hanging="361"/>
      </w:pPr>
      <w:r>
        <w:t>Poskytovatel má právo zcela zablokovat Uživatelský účet bez náhrady,</w:t>
      </w:r>
      <w:r>
        <w:rPr>
          <w:spacing w:val="-7"/>
        </w:rPr>
        <w:t xml:space="preserve"> </w:t>
      </w:r>
      <w:r>
        <w:t>jestliže:</w:t>
      </w:r>
    </w:p>
    <w:p w14:paraId="53BE8781" w14:textId="77777777" w:rsidR="00113E78" w:rsidRDefault="00113E78" w:rsidP="00113E78">
      <w:pPr>
        <w:pStyle w:val="Odstavecseseznamem"/>
        <w:numPr>
          <w:ilvl w:val="1"/>
          <w:numId w:val="5"/>
        </w:numPr>
        <w:tabs>
          <w:tab w:val="left" w:pos="1060"/>
        </w:tabs>
        <w:spacing w:before="180"/>
        <w:ind w:hanging="224"/>
      </w:pPr>
      <w:r>
        <w:t>Bude Zákazník páchat prostřednictvím služeb Poskytovatele trestnou</w:t>
      </w:r>
      <w:r>
        <w:rPr>
          <w:spacing w:val="-7"/>
        </w:rPr>
        <w:t xml:space="preserve"> </w:t>
      </w:r>
      <w:r>
        <w:t>činnost.</w:t>
      </w:r>
    </w:p>
    <w:p w14:paraId="4F613355" w14:textId="77777777" w:rsidR="00113E78" w:rsidRDefault="00113E78" w:rsidP="00113E78">
      <w:pPr>
        <w:pStyle w:val="Odstavecseseznamem"/>
        <w:numPr>
          <w:ilvl w:val="1"/>
          <w:numId w:val="5"/>
        </w:numPr>
        <w:tabs>
          <w:tab w:val="left" w:pos="1070"/>
        </w:tabs>
        <w:spacing w:before="183"/>
        <w:ind w:left="1069" w:hanging="234"/>
      </w:pPr>
      <w:r>
        <w:t>Bude jednání Zákazníka v rozporu s platnými zákony ČR a</w:t>
      </w:r>
      <w:r>
        <w:rPr>
          <w:spacing w:val="-5"/>
        </w:rPr>
        <w:t xml:space="preserve"> </w:t>
      </w:r>
      <w:r>
        <w:t>EU.</w:t>
      </w:r>
    </w:p>
    <w:p w14:paraId="5EFB2B0E" w14:textId="77777777" w:rsidR="00113E78" w:rsidRDefault="00113E78" w:rsidP="00113E78">
      <w:pPr>
        <w:pStyle w:val="Odstavecseseznamem"/>
        <w:numPr>
          <w:ilvl w:val="1"/>
          <w:numId w:val="5"/>
        </w:numPr>
        <w:tabs>
          <w:tab w:val="left" w:pos="1048"/>
        </w:tabs>
        <w:spacing w:before="180"/>
        <w:ind w:left="1047" w:hanging="212"/>
      </w:pPr>
      <w:r>
        <w:t>Bude Zákazník i přes předchozí upozornění porušovat tyto smluvní</w:t>
      </w:r>
      <w:r>
        <w:rPr>
          <w:spacing w:val="-7"/>
        </w:rPr>
        <w:t xml:space="preserve"> </w:t>
      </w:r>
      <w:r>
        <w:t>podmínky.</w:t>
      </w:r>
    </w:p>
    <w:p w14:paraId="64AF967E" w14:textId="77777777" w:rsidR="00113E78" w:rsidRDefault="00113E78" w:rsidP="00113E78">
      <w:pPr>
        <w:pStyle w:val="Odstavecseseznamem"/>
        <w:numPr>
          <w:ilvl w:val="1"/>
          <w:numId w:val="5"/>
        </w:numPr>
        <w:tabs>
          <w:tab w:val="left" w:pos="1070"/>
        </w:tabs>
        <w:spacing w:before="181"/>
        <w:ind w:left="1069" w:hanging="234"/>
      </w:pPr>
      <w:r>
        <w:t>Bude blokace, či omezení služeb Poskytovateli nařízeno orgány činnými v trestním</w:t>
      </w:r>
      <w:r>
        <w:rPr>
          <w:spacing w:val="-24"/>
        </w:rPr>
        <w:t xml:space="preserve"> </w:t>
      </w:r>
      <w:r>
        <w:t>řízení.</w:t>
      </w:r>
    </w:p>
    <w:p w14:paraId="3F2D5AE2" w14:textId="77777777" w:rsidR="00113E78" w:rsidRDefault="00113E78" w:rsidP="00113E78">
      <w:pPr>
        <w:pStyle w:val="Zkladntext"/>
      </w:pPr>
    </w:p>
    <w:p w14:paraId="4A045449" w14:textId="77777777" w:rsidR="00113E78" w:rsidRDefault="00113E78" w:rsidP="00113E78">
      <w:pPr>
        <w:pStyle w:val="Zkladntext"/>
        <w:spacing w:before="8"/>
        <w:rPr>
          <w:sz w:val="29"/>
        </w:rPr>
      </w:pPr>
    </w:p>
    <w:p w14:paraId="2322599A" w14:textId="77777777" w:rsidR="00113E78" w:rsidRDefault="00113E78" w:rsidP="00113E78">
      <w:pPr>
        <w:pStyle w:val="Nadpis2"/>
        <w:numPr>
          <w:ilvl w:val="0"/>
          <w:numId w:val="20"/>
        </w:numPr>
        <w:tabs>
          <w:tab w:val="left" w:pos="2948"/>
          <w:tab w:val="left" w:pos="2949"/>
        </w:tabs>
        <w:spacing w:before="0"/>
        <w:ind w:left="2949" w:hanging="1417"/>
        <w:jc w:val="left"/>
      </w:pPr>
      <w:r>
        <w:t>ZPRACOVÁNÍ OSOBNÍCH ÚDAJŮ</w:t>
      </w:r>
    </w:p>
    <w:p w14:paraId="77D41DB1" w14:textId="77777777" w:rsidR="00113E78" w:rsidRDefault="00113E78" w:rsidP="00113E78">
      <w:pPr>
        <w:pStyle w:val="Zkladntext"/>
        <w:rPr>
          <w:b/>
        </w:rPr>
      </w:pPr>
    </w:p>
    <w:p w14:paraId="1F840AB6" w14:textId="77777777" w:rsidR="00113E78" w:rsidRDefault="00113E78" w:rsidP="00113E78">
      <w:pPr>
        <w:pStyle w:val="Zkladntext"/>
        <w:spacing w:before="10"/>
        <w:rPr>
          <w:b/>
          <w:sz w:val="29"/>
        </w:rPr>
      </w:pPr>
    </w:p>
    <w:p w14:paraId="279BA1E4" w14:textId="77777777" w:rsidR="00113E78" w:rsidRDefault="00113E78" w:rsidP="00113E78">
      <w:pPr>
        <w:pStyle w:val="Odstavecseseznamem"/>
        <w:numPr>
          <w:ilvl w:val="0"/>
          <w:numId w:val="4"/>
        </w:numPr>
        <w:tabs>
          <w:tab w:val="left" w:pos="837"/>
        </w:tabs>
        <w:spacing w:line="259" w:lineRule="auto"/>
        <w:ind w:right="121"/>
        <w:rPr>
          <w:rFonts w:ascii="Times New Roman" w:hAnsi="Times New Roman"/>
          <w:sz w:val="24"/>
        </w:rPr>
      </w:pPr>
      <w:r>
        <w:t>Pokud je zákazník fyzickou osobou jsou Poskytovatelem zpracovávány jeho osobní údaje, jedná se zejména o údaje kontaktní, platební a identifikační v</w:t>
      </w:r>
      <w:r>
        <w:rPr>
          <w:rFonts w:ascii="Times New Roman" w:hAnsi="Times New Roman"/>
          <w:sz w:val="24"/>
        </w:rPr>
        <w:t>e smyslu nařízení Evropského parlamentu a Rady (EU) 2016/679 ze dne 27. 4. 2016, o ochraně fyzických osob v souvislosti se zpracováním osobních údajů a o volném pohybu těchto údajů a o</w:t>
      </w:r>
      <w:r>
        <w:rPr>
          <w:rFonts w:ascii="Times New Roman" w:hAnsi="Times New Roman"/>
          <w:spacing w:val="-19"/>
          <w:sz w:val="24"/>
        </w:rPr>
        <w:t xml:space="preserve"> </w:t>
      </w:r>
      <w:r>
        <w:rPr>
          <w:rFonts w:ascii="Times New Roman" w:hAnsi="Times New Roman"/>
          <w:sz w:val="24"/>
        </w:rPr>
        <w:t>zrušení směrnice 95/46/ES (obecné nařízení o ochraně osobních údajů, dále jen</w:t>
      </w:r>
      <w:r>
        <w:rPr>
          <w:rFonts w:ascii="Times New Roman" w:hAnsi="Times New Roman"/>
          <w:spacing w:val="-8"/>
          <w:sz w:val="24"/>
        </w:rPr>
        <w:t xml:space="preserve"> </w:t>
      </w:r>
      <w:r>
        <w:rPr>
          <w:rFonts w:ascii="Times New Roman" w:hAnsi="Times New Roman"/>
          <w:sz w:val="24"/>
        </w:rPr>
        <w:t>jako</w:t>
      </w:r>
    </w:p>
    <w:p w14:paraId="189E5D08" w14:textId="77777777" w:rsidR="00113E78" w:rsidRDefault="00113E78" w:rsidP="00113E78">
      <w:pPr>
        <w:pStyle w:val="Nadpis1"/>
        <w:spacing w:line="274" w:lineRule="exact"/>
        <w:ind w:firstLine="0"/>
      </w:pPr>
      <w:r>
        <w:t>„GDPR“), které je účinné od 25. 5. 2018.</w:t>
      </w:r>
    </w:p>
    <w:p w14:paraId="0E63AE09" w14:textId="77777777" w:rsidR="00113E78" w:rsidRDefault="00113E78" w:rsidP="00113E78">
      <w:pPr>
        <w:pStyle w:val="Zkladntext"/>
        <w:spacing w:before="8"/>
        <w:rPr>
          <w:rFonts w:ascii="Times New Roman"/>
          <w:sz w:val="27"/>
        </w:rPr>
      </w:pPr>
    </w:p>
    <w:p w14:paraId="2118569A" w14:textId="77777777" w:rsidR="00113E78" w:rsidRDefault="00113E78" w:rsidP="00113E78">
      <w:pPr>
        <w:pStyle w:val="Odstavecseseznamem"/>
        <w:numPr>
          <w:ilvl w:val="0"/>
          <w:numId w:val="4"/>
        </w:numPr>
        <w:tabs>
          <w:tab w:val="left" w:pos="837"/>
        </w:tabs>
        <w:spacing w:line="256" w:lineRule="auto"/>
        <w:ind w:right="251"/>
        <w:rPr>
          <w:rFonts w:ascii="Times New Roman" w:hAnsi="Times New Roman"/>
          <w:sz w:val="24"/>
        </w:rPr>
      </w:pPr>
      <w:r>
        <w:rPr>
          <w:rFonts w:ascii="Times New Roman" w:hAnsi="Times New Roman"/>
          <w:sz w:val="24"/>
        </w:rPr>
        <w:t>Poskytovatel v pozici správce zpracovává osobní údaje, které mu Zákazník poskytnul (jedná-li se o právnickou osobu, tak zaměstnance Zákazníka) a to s ohledem na nezbytnost takového zpracování pro plnění smlouvy a poskytnutí Služby.</w:t>
      </w:r>
    </w:p>
    <w:p w14:paraId="3DBF28CA" w14:textId="77777777" w:rsidR="00113E78" w:rsidRDefault="00113E78" w:rsidP="00113E78">
      <w:pPr>
        <w:pStyle w:val="Zkladntext"/>
        <w:spacing w:before="2"/>
        <w:rPr>
          <w:rFonts w:ascii="Times New Roman"/>
          <w:sz w:val="26"/>
        </w:rPr>
      </w:pPr>
    </w:p>
    <w:p w14:paraId="698C94DD" w14:textId="77777777" w:rsidR="00113E78" w:rsidRDefault="00113E78" w:rsidP="00113E78">
      <w:pPr>
        <w:pStyle w:val="Odstavecseseznamem"/>
        <w:numPr>
          <w:ilvl w:val="0"/>
          <w:numId w:val="4"/>
        </w:numPr>
        <w:tabs>
          <w:tab w:val="left" w:pos="837"/>
        </w:tabs>
        <w:ind w:hanging="361"/>
        <w:jc w:val="both"/>
        <w:rPr>
          <w:rFonts w:ascii="Times New Roman" w:hAnsi="Times New Roman"/>
          <w:sz w:val="24"/>
        </w:rPr>
      </w:pPr>
      <w:r>
        <w:rPr>
          <w:rFonts w:ascii="Times New Roman" w:hAnsi="Times New Roman"/>
          <w:sz w:val="24"/>
        </w:rPr>
        <w:t>Poskytnutí uvedených osobních údajů je smluvním požadavkem</w:t>
      </w:r>
      <w:r>
        <w:rPr>
          <w:rFonts w:ascii="Times New Roman" w:hAnsi="Times New Roman"/>
          <w:spacing w:val="-3"/>
          <w:sz w:val="24"/>
        </w:rPr>
        <w:t xml:space="preserve"> </w:t>
      </w:r>
      <w:r>
        <w:rPr>
          <w:rFonts w:ascii="Times New Roman" w:hAnsi="Times New Roman"/>
          <w:sz w:val="24"/>
        </w:rPr>
        <w:t>Poskytovatele.</w:t>
      </w:r>
    </w:p>
    <w:p w14:paraId="5137C710" w14:textId="77777777" w:rsidR="00113E78" w:rsidRDefault="00113E78" w:rsidP="00113E78">
      <w:pPr>
        <w:spacing w:before="14" w:line="259" w:lineRule="auto"/>
        <w:ind w:left="836" w:right="413"/>
        <w:jc w:val="both"/>
        <w:rPr>
          <w:rFonts w:ascii="Times New Roman" w:hAnsi="Times New Roman"/>
          <w:sz w:val="24"/>
        </w:rPr>
      </w:pPr>
      <w:r>
        <w:rPr>
          <w:rFonts w:ascii="Times New Roman" w:hAnsi="Times New Roman"/>
          <w:sz w:val="24"/>
        </w:rPr>
        <w:t>S ohledem na ochranu a obhajobu právních nároků Poskytovatele bude docházet ke zpracování osobních údajů ještě 10 let po ukončení využívání služeb Poskytovatele. Lhůta začíná běžet prvního dne následujícího roku.</w:t>
      </w:r>
    </w:p>
    <w:p w14:paraId="63DC966A" w14:textId="77777777" w:rsidR="00113E78" w:rsidRDefault="00113E78" w:rsidP="00113E78">
      <w:pPr>
        <w:pStyle w:val="Zkladntext"/>
        <w:spacing w:before="9"/>
        <w:rPr>
          <w:rFonts w:ascii="Times New Roman"/>
          <w:sz w:val="25"/>
        </w:rPr>
      </w:pPr>
    </w:p>
    <w:p w14:paraId="2083460A" w14:textId="77777777" w:rsidR="00113E78" w:rsidRDefault="00113E78" w:rsidP="00113E78">
      <w:pPr>
        <w:pStyle w:val="Odstavecseseznamem"/>
        <w:numPr>
          <w:ilvl w:val="0"/>
          <w:numId w:val="4"/>
        </w:numPr>
        <w:tabs>
          <w:tab w:val="left" w:pos="837"/>
        </w:tabs>
        <w:spacing w:line="254" w:lineRule="auto"/>
        <w:ind w:right="893"/>
        <w:rPr>
          <w:rFonts w:ascii="Times New Roman" w:hAnsi="Times New Roman"/>
          <w:sz w:val="24"/>
        </w:rPr>
      </w:pPr>
      <w:r>
        <w:rPr>
          <w:rFonts w:ascii="Times New Roman" w:hAnsi="Times New Roman"/>
          <w:sz w:val="24"/>
        </w:rPr>
        <w:t>Poskytovatel nebude předávat osobní údaje žádným dalším subjektům, kromě Zpracovatelů uvedených na webových stránkách poskytovatele, výjimkou jsou povinnosti Poskytovatele stanoveny zvláštním právním</w:t>
      </w:r>
      <w:r>
        <w:rPr>
          <w:rFonts w:ascii="Times New Roman" w:hAnsi="Times New Roman"/>
          <w:spacing w:val="-7"/>
          <w:sz w:val="24"/>
        </w:rPr>
        <w:t xml:space="preserve"> </w:t>
      </w:r>
      <w:r>
        <w:rPr>
          <w:rFonts w:ascii="Times New Roman" w:hAnsi="Times New Roman"/>
          <w:sz w:val="24"/>
        </w:rPr>
        <w:t>předpisem.</w:t>
      </w:r>
    </w:p>
    <w:p w14:paraId="6722A5D4" w14:textId="77777777" w:rsidR="00113E78" w:rsidRDefault="00113E78" w:rsidP="00113E78">
      <w:pPr>
        <w:pStyle w:val="Zkladntext"/>
        <w:spacing w:before="9"/>
        <w:rPr>
          <w:rFonts w:ascii="Times New Roman"/>
          <w:sz w:val="26"/>
        </w:rPr>
      </w:pPr>
    </w:p>
    <w:p w14:paraId="374098B2" w14:textId="77777777" w:rsidR="00113E78" w:rsidRDefault="00113E78" w:rsidP="00113E78">
      <w:pPr>
        <w:pStyle w:val="Odstavecseseznamem"/>
        <w:numPr>
          <w:ilvl w:val="0"/>
          <w:numId w:val="4"/>
        </w:numPr>
        <w:tabs>
          <w:tab w:val="left" w:pos="837"/>
        </w:tabs>
        <w:spacing w:line="254" w:lineRule="auto"/>
        <w:ind w:right="228"/>
        <w:rPr>
          <w:rFonts w:ascii="Times New Roman" w:hAnsi="Times New Roman"/>
          <w:sz w:val="24"/>
        </w:rPr>
      </w:pPr>
      <w:r>
        <w:rPr>
          <w:rFonts w:ascii="Times New Roman" w:hAnsi="Times New Roman"/>
          <w:sz w:val="24"/>
        </w:rPr>
        <w:t>Poskytovatel může zpracovávat uvedené osobní údaje a také údaje o využívání služeb pro marketingové účely související s poskytováním služeb, na základě svých oprávněných</w:t>
      </w:r>
      <w:r>
        <w:rPr>
          <w:rFonts w:ascii="Times New Roman" w:hAnsi="Times New Roman"/>
          <w:spacing w:val="1"/>
          <w:sz w:val="24"/>
        </w:rPr>
        <w:t xml:space="preserve"> </w:t>
      </w:r>
      <w:r>
        <w:rPr>
          <w:rFonts w:ascii="Times New Roman" w:hAnsi="Times New Roman"/>
          <w:sz w:val="24"/>
        </w:rPr>
        <w:t>zájmů.</w:t>
      </w:r>
    </w:p>
    <w:p w14:paraId="442EC6F8" w14:textId="77777777" w:rsidR="00113E78" w:rsidRDefault="00113E78" w:rsidP="00113E78">
      <w:pPr>
        <w:spacing w:line="254" w:lineRule="auto"/>
        <w:rPr>
          <w:rFonts w:ascii="Times New Roman" w:hAnsi="Times New Roman"/>
          <w:sz w:val="24"/>
        </w:rPr>
        <w:sectPr w:rsidR="00113E78">
          <w:pgSz w:w="11910" w:h="16840"/>
          <w:pgMar w:top="1360" w:right="1300" w:bottom="1200" w:left="1300" w:header="0" w:footer="1000" w:gutter="0"/>
          <w:cols w:space="708"/>
        </w:sectPr>
      </w:pPr>
    </w:p>
    <w:p w14:paraId="5193FDEC" w14:textId="77777777" w:rsidR="00113E78" w:rsidRDefault="00113E78" w:rsidP="00113E78">
      <w:pPr>
        <w:pStyle w:val="Odstavecseseznamem"/>
        <w:numPr>
          <w:ilvl w:val="0"/>
          <w:numId w:val="4"/>
        </w:numPr>
        <w:tabs>
          <w:tab w:val="left" w:pos="837"/>
        </w:tabs>
        <w:spacing w:before="77"/>
        <w:ind w:hanging="361"/>
        <w:rPr>
          <w:rFonts w:ascii="Times New Roman" w:hAnsi="Times New Roman"/>
          <w:sz w:val="24"/>
        </w:rPr>
      </w:pPr>
      <w:r>
        <w:rPr>
          <w:rFonts w:ascii="Times New Roman" w:hAnsi="Times New Roman"/>
          <w:sz w:val="24"/>
        </w:rPr>
        <w:lastRenderedPageBreak/>
        <w:t>Zákazník má v souvislosti se zpracováním jeho osobních údajů právo</w:t>
      </w:r>
      <w:r>
        <w:rPr>
          <w:rFonts w:ascii="Times New Roman" w:hAnsi="Times New Roman"/>
          <w:spacing w:val="-5"/>
          <w:sz w:val="24"/>
        </w:rPr>
        <w:t xml:space="preserve"> </w:t>
      </w:r>
      <w:r>
        <w:rPr>
          <w:rFonts w:ascii="Times New Roman" w:hAnsi="Times New Roman"/>
          <w:sz w:val="24"/>
        </w:rPr>
        <w:t>na:</w:t>
      </w:r>
    </w:p>
    <w:p w14:paraId="35811ACE" w14:textId="77777777" w:rsidR="00113E78" w:rsidRDefault="00113E78" w:rsidP="00113E78">
      <w:pPr>
        <w:pStyle w:val="Zkladntext"/>
        <w:spacing w:before="4"/>
        <w:rPr>
          <w:rFonts w:ascii="Times New Roman"/>
          <w:sz w:val="27"/>
        </w:rPr>
      </w:pPr>
    </w:p>
    <w:p w14:paraId="34EE2309" w14:textId="77777777" w:rsidR="00113E78" w:rsidRDefault="00113E78" w:rsidP="00113E78">
      <w:pPr>
        <w:pStyle w:val="Odstavecseseznamem"/>
        <w:numPr>
          <w:ilvl w:val="1"/>
          <w:numId w:val="4"/>
        </w:numPr>
        <w:tabs>
          <w:tab w:val="left" w:pos="1557"/>
        </w:tabs>
        <w:spacing w:line="259" w:lineRule="auto"/>
        <w:ind w:right="286"/>
        <w:rPr>
          <w:rFonts w:ascii="Times New Roman" w:hAnsi="Times New Roman"/>
          <w:sz w:val="24"/>
        </w:rPr>
      </w:pPr>
      <w:r>
        <w:rPr>
          <w:rFonts w:ascii="Times New Roman" w:hAnsi="Times New Roman"/>
          <w:sz w:val="24"/>
        </w:rPr>
        <w:t>Zákazník má právo žádat informace o kategoriích zpracování osobních údajů, jejich účelu, povaze a době</w:t>
      </w:r>
      <w:r>
        <w:rPr>
          <w:rFonts w:ascii="Times New Roman" w:hAnsi="Times New Roman"/>
          <w:spacing w:val="-5"/>
          <w:sz w:val="24"/>
        </w:rPr>
        <w:t xml:space="preserve"> </w:t>
      </w:r>
      <w:r>
        <w:rPr>
          <w:rFonts w:ascii="Times New Roman" w:hAnsi="Times New Roman"/>
          <w:sz w:val="24"/>
        </w:rPr>
        <w:t>zpracovávání.</w:t>
      </w:r>
    </w:p>
    <w:p w14:paraId="2EC2CDB6" w14:textId="77777777" w:rsidR="00113E78" w:rsidRDefault="00113E78" w:rsidP="00113E78">
      <w:pPr>
        <w:pStyle w:val="Odstavecseseznamem"/>
        <w:numPr>
          <w:ilvl w:val="1"/>
          <w:numId w:val="4"/>
        </w:numPr>
        <w:tabs>
          <w:tab w:val="left" w:pos="1557"/>
        </w:tabs>
        <w:spacing w:line="275" w:lineRule="exact"/>
        <w:ind w:hanging="361"/>
        <w:rPr>
          <w:rFonts w:ascii="Times New Roman" w:hAnsi="Times New Roman"/>
          <w:sz w:val="24"/>
        </w:rPr>
      </w:pPr>
      <w:r>
        <w:rPr>
          <w:rFonts w:ascii="Times New Roman" w:hAnsi="Times New Roman"/>
          <w:sz w:val="24"/>
        </w:rPr>
        <w:t>Zákazník má právo požádat o kopii zpracovávaných osobních</w:t>
      </w:r>
      <w:r>
        <w:rPr>
          <w:rFonts w:ascii="Times New Roman" w:hAnsi="Times New Roman"/>
          <w:spacing w:val="-4"/>
          <w:sz w:val="24"/>
        </w:rPr>
        <w:t xml:space="preserve"> </w:t>
      </w:r>
      <w:r>
        <w:rPr>
          <w:rFonts w:ascii="Times New Roman" w:hAnsi="Times New Roman"/>
          <w:sz w:val="24"/>
        </w:rPr>
        <w:t>údajů.</w:t>
      </w:r>
    </w:p>
    <w:p w14:paraId="025A96DD" w14:textId="77777777" w:rsidR="00113E78" w:rsidRDefault="00113E78" w:rsidP="00113E78">
      <w:pPr>
        <w:pStyle w:val="Odstavecseseznamem"/>
        <w:numPr>
          <w:ilvl w:val="1"/>
          <w:numId w:val="4"/>
        </w:numPr>
        <w:tabs>
          <w:tab w:val="left" w:pos="1557"/>
        </w:tabs>
        <w:spacing w:before="21" w:line="259" w:lineRule="auto"/>
        <w:ind w:right="598"/>
        <w:rPr>
          <w:rFonts w:ascii="Times New Roman" w:hAnsi="Times New Roman"/>
          <w:sz w:val="24"/>
        </w:rPr>
      </w:pPr>
      <w:r>
        <w:rPr>
          <w:rFonts w:ascii="Times New Roman" w:hAnsi="Times New Roman"/>
          <w:sz w:val="24"/>
        </w:rPr>
        <w:t>Zákazník má právo požádat, aby jeho údaje byly opraveny, doplněny, vymazány, případně jejich zpracování omezeno, a to na základě podmínek stanovených relevantními</w:t>
      </w:r>
      <w:r>
        <w:rPr>
          <w:rFonts w:ascii="Times New Roman" w:hAnsi="Times New Roman"/>
          <w:spacing w:val="-1"/>
          <w:sz w:val="24"/>
        </w:rPr>
        <w:t xml:space="preserve"> </w:t>
      </w:r>
      <w:r>
        <w:rPr>
          <w:rFonts w:ascii="Times New Roman" w:hAnsi="Times New Roman"/>
          <w:sz w:val="24"/>
        </w:rPr>
        <w:t>předpisy.</w:t>
      </w:r>
    </w:p>
    <w:p w14:paraId="685A444B" w14:textId="77777777" w:rsidR="00113E78" w:rsidRDefault="00113E78" w:rsidP="00113E78">
      <w:pPr>
        <w:pStyle w:val="Odstavecseseznamem"/>
        <w:numPr>
          <w:ilvl w:val="1"/>
          <w:numId w:val="4"/>
        </w:numPr>
        <w:tabs>
          <w:tab w:val="left" w:pos="1557"/>
        </w:tabs>
        <w:spacing w:line="259" w:lineRule="auto"/>
        <w:ind w:right="393"/>
        <w:rPr>
          <w:rFonts w:ascii="Times New Roman" w:hAnsi="Times New Roman"/>
          <w:sz w:val="24"/>
        </w:rPr>
      </w:pPr>
      <w:r>
        <w:rPr>
          <w:rFonts w:ascii="Times New Roman" w:hAnsi="Times New Roman"/>
          <w:sz w:val="24"/>
        </w:rPr>
        <w:t>Zákazník má právo vznést námitku proti zpracování osobních údajů a vznést stížnost u dozorových</w:t>
      </w:r>
      <w:r>
        <w:rPr>
          <w:rFonts w:ascii="Times New Roman" w:hAnsi="Times New Roman"/>
          <w:spacing w:val="-1"/>
          <w:sz w:val="24"/>
        </w:rPr>
        <w:t xml:space="preserve"> </w:t>
      </w:r>
      <w:r>
        <w:rPr>
          <w:rFonts w:ascii="Times New Roman" w:hAnsi="Times New Roman"/>
          <w:sz w:val="24"/>
        </w:rPr>
        <w:t>úřadů.</w:t>
      </w:r>
    </w:p>
    <w:p w14:paraId="69FAF14C" w14:textId="77777777" w:rsidR="00113E78" w:rsidRDefault="00113E78" w:rsidP="00113E78">
      <w:pPr>
        <w:pStyle w:val="Odstavecseseznamem"/>
        <w:numPr>
          <w:ilvl w:val="1"/>
          <w:numId w:val="4"/>
        </w:numPr>
        <w:tabs>
          <w:tab w:val="left" w:pos="1557"/>
        </w:tabs>
        <w:spacing w:line="259" w:lineRule="auto"/>
        <w:ind w:right="118"/>
        <w:rPr>
          <w:rFonts w:ascii="Times New Roman" w:hAnsi="Times New Roman"/>
          <w:sz w:val="24"/>
        </w:rPr>
      </w:pPr>
      <w:r>
        <w:rPr>
          <w:rFonts w:ascii="Times New Roman" w:hAnsi="Times New Roman"/>
          <w:sz w:val="24"/>
        </w:rPr>
        <w:t>Zákazník má právo být informován v případech, kdy dojde k porušení zabezpečení jeho osobních údajů. A to v případě, že je pravděpodobné, že daný případ bude mít za následek vysoké riziko narušení jeho práv a</w:t>
      </w:r>
      <w:r>
        <w:rPr>
          <w:rFonts w:ascii="Times New Roman" w:hAnsi="Times New Roman"/>
          <w:spacing w:val="-11"/>
          <w:sz w:val="24"/>
        </w:rPr>
        <w:t xml:space="preserve"> </w:t>
      </w:r>
      <w:r>
        <w:rPr>
          <w:rFonts w:ascii="Times New Roman" w:hAnsi="Times New Roman"/>
          <w:sz w:val="24"/>
        </w:rPr>
        <w:t>svobod.</w:t>
      </w:r>
    </w:p>
    <w:p w14:paraId="5B07F1B6" w14:textId="77777777" w:rsidR="00113E78" w:rsidRDefault="00113E78" w:rsidP="00113E78">
      <w:pPr>
        <w:pStyle w:val="Zkladntext"/>
        <w:spacing w:before="10"/>
        <w:rPr>
          <w:rFonts w:ascii="Times New Roman"/>
          <w:sz w:val="25"/>
        </w:rPr>
      </w:pPr>
    </w:p>
    <w:p w14:paraId="5AD0ABAE" w14:textId="77777777" w:rsidR="00113E78" w:rsidRDefault="00113E78" w:rsidP="00113E78">
      <w:pPr>
        <w:pStyle w:val="Odstavecseseznamem"/>
        <w:numPr>
          <w:ilvl w:val="0"/>
          <w:numId w:val="4"/>
        </w:numPr>
        <w:tabs>
          <w:tab w:val="left" w:pos="837"/>
        </w:tabs>
        <w:ind w:hanging="361"/>
      </w:pPr>
      <w:r>
        <w:t>Veškerá práva může Zákazník uplatit přes ticket systém ve webové</w:t>
      </w:r>
      <w:r>
        <w:rPr>
          <w:spacing w:val="-20"/>
        </w:rPr>
        <w:t xml:space="preserve"> </w:t>
      </w:r>
      <w:r>
        <w:t>administraci.</w:t>
      </w:r>
    </w:p>
    <w:p w14:paraId="125726E1" w14:textId="77777777" w:rsidR="00113E78" w:rsidRDefault="00113E78" w:rsidP="00113E78">
      <w:pPr>
        <w:pStyle w:val="Zkladntext"/>
        <w:spacing w:before="5"/>
        <w:rPr>
          <w:sz w:val="25"/>
        </w:rPr>
      </w:pPr>
    </w:p>
    <w:p w14:paraId="347B3219" w14:textId="77777777" w:rsidR="00113E78" w:rsidRDefault="00113E78" w:rsidP="00113E78">
      <w:pPr>
        <w:pStyle w:val="Odstavecseseznamem"/>
        <w:numPr>
          <w:ilvl w:val="0"/>
          <w:numId w:val="4"/>
        </w:numPr>
        <w:tabs>
          <w:tab w:val="left" w:pos="837"/>
        </w:tabs>
        <w:spacing w:line="259" w:lineRule="auto"/>
        <w:ind w:right="348"/>
      </w:pPr>
      <w:r>
        <w:t>Při poskytování Služby může ze strany Poskytovatele docházet také ke zpracování osobních údajů Zákazníka z pozice zpracovatele. V tom případě se liší kategorizace zpracovávaných údajů dle využívané Služby</w:t>
      </w:r>
      <w:r>
        <w:rPr>
          <w:spacing w:val="-3"/>
        </w:rPr>
        <w:t xml:space="preserve"> </w:t>
      </w:r>
      <w:r>
        <w:t>Zákazníkem</w:t>
      </w:r>
    </w:p>
    <w:p w14:paraId="753DB0EF" w14:textId="77777777" w:rsidR="00113E78" w:rsidRDefault="00113E78" w:rsidP="00113E78">
      <w:pPr>
        <w:pStyle w:val="Zkladntext"/>
        <w:spacing w:before="8"/>
        <w:rPr>
          <w:sz w:val="23"/>
        </w:rPr>
      </w:pPr>
    </w:p>
    <w:p w14:paraId="5AB9C871" w14:textId="77777777" w:rsidR="00113E78" w:rsidRDefault="00113E78" w:rsidP="00113E78">
      <w:pPr>
        <w:pStyle w:val="Odstavecseseznamem"/>
        <w:numPr>
          <w:ilvl w:val="0"/>
          <w:numId w:val="4"/>
        </w:numPr>
        <w:tabs>
          <w:tab w:val="left" w:pos="837"/>
        </w:tabs>
        <w:spacing w:line="259" w:lineRule="auto"/>
        <w:ind w:right="475"/>
      </w:pPr>
      <w:r>
        <w:t>Zpracování osobních údajů Zákazníka bude prováděno zejména formou shromažďování, používání, náhledu, výmazu a zálohování, a to po celou dobu, kdy Zákazník využívá Služeb Poskytovatele.</w:t>
      </w:r>
    </w:p>
    <w:p w14:paraId="244B8E90" w14:textId="77777777" w:rsidR="00113E78" w:rsidRDefault="00113E78" w:rsidP="00113E78">
      <w:pPr>
        <w:pStyle w:val="Zkladntext"/>
        <w:spacing w:before="9"/>
        <w:rPr>
          <w:sz w:val="23"/>
        </w:rPr>
      </w:pPr>
    </w:p>
    <w:p w14:paraId="01A8F94B" w14:textId="77777777" w:rsidR="00113E78" w:rsidRDefault="00113E78" w:rsidP="00113E78">
      <w:pPr>
        <w:pStyle w:val="Odstavecseseznamem"/>
        <w:numPr>
          <w:ilvl w:val="0"/>
          <w:numId w:val="4"/>
        </w:numPr>
        <w:tabs>
          <w:tab w:val="left" w:pos="837"/>
        </w:tabs>
        <w:spacing w:line="259" w:lineRule="auto"/>
        <w:ind w:right="142"/>
      </w:pPr>
      <w:r>
        <w:t>V případě, že Zákazník bude mít při využívání Služeb Poskytovatele přístup k osobním údajům dalších osob, je povinen zajistit jejich adekvátní ochranu dle platné</w:t>
      </w:r>
      <w:r>
        <w:rPr>
          <w:spacing w:val="-9"/>
        </w:rPr>
        <w:t xml:space="preserve"> </w:t>
      </w:r>
      <w:r>
        <w:t>legislativy.</w:t>
      </w:r>
    </w:p>
    <w:p w14:paraId="4A705097" w14:textId="77777777" w:rsidR="00113E78" w:rsidRDefault="00113E78" w:rsidP="00113E78">
      <w:pPr>
        <w:pStyle w:val="Zkladntext"/>
        <w:spacing w:before="10"/>
        <w:rPr>
          <w:sz w:val="23"/>
        </w:rPr>
      </w:pPr>
    </w:p>
    <w:p w14:paraId="51D0A059" w14:textId="77777777" w:rsidR="00113E78" w:rsidRDefault="00113E78" w:rsidP="00113E78">
      <w:pPr>
        <w:pStyle w:val="Odstavecseseznamem"/>
        <w:numPr>
          <w:ilvl w:val="0"/>
          <w:numId w:val="4"/>
        </w:numPr>
        <w:tabs>
          <w:tab w:val="left" w:pos="837"/>
        </w:tabs>
        <w:ind w:hanging="361"/>
      </w:pPr>
      <w:r>
        <w:t>Zákazník se Poskytovateli zavazuje, že jestliže se dostane do pozice Správce,</w:t>
      </w:r>
      <w:r>
        <w:rPr>
          <w:spacing w:val="-14"/>
        </w:rPr>
        <w:t xml:space="preserve"> </w:t>
      </w:r>
      <w:r>
        <w:t>nebo</w:t>
      </w:r>
    </w:p>
    <w:p w14:paraId="4BA4666D" w14:textId="3371B39B" w:rsidR="00113E78" w:rsidRDefault="00113E78" w:rsidP="00113E78">
      <w:pPr>
        <w:pStyle w:val="Zkladntext"/>
        <w:spacing w:before="20" w:line="259" w:lineRule="auto"/>
        <w:ind w:left="836" w:right="171"/>
      </w:pPr>
      <w:r>
        <w:t xml:space="preserve">Zpracovatele osobních údajů v rámci Služeb využívaných u Poskytovatele, bude plnit všechny povinnosti při ochraně, správně a zpracování osobních údajů </w:t>
      </w:r>
      <w:r w:rsidR="006F4B0A" w:rsidRPr="006F4B0A">
        <w:t>dle GDPR, zákona č. 110/2019 Sb., o zpracování osobních údajů, a dalších příslušných právních předpisů</w:t>
      </w:r>
      <w:r w:rsidR="006F4B0A">
        <w:t>.</w:t>
      </w:r>
      <w:r>
        <w:t xml:space="preserve"> V případě porušení této povinnosti odpovídá Zákazník Poskytovateli za všechny přímo i nepřímo způsobené škody.</w:t>
      </w:r>
    </w:p>
    <w:p w14:paraId="7CFA333E" w14:textId="77777777" w:rsidR="00113E78" w:rsidRDefault="00113E78" w:rsidP="00113E78">
      <w:pPr>
        <w:pStyle w:val="Zkladntext"/>
      </w:pPr>
    </w:p>
    <w:p w14:paraId="07425E64" w14:textId="77777777" w:rsidR="00EF13AB" w:rsidRDefault="00EF13AB" w:rsidP="00EF13AB">
      <w:pPr>
        <w:pStyle w:val="Nadpis2"/>
        <w:tabs>
          <w:tab w:val="left" w:pos="2948"/>
          <w:tab w:val="left" w:pos="2949"/>
        </w:tabs>
        <w:spacing w:before="0"/>
        <w:ind w:left="0" w:firstLine="0"/>
      </w:pPr>
    </w:p>
    <w:p w14:paraId="26D238D5" w14:textId="339C1E47" w:rsidR="00113E78" w:rsidRDefault="00113E78" w:rsidP="00EF13AB">
      <w:pPr>
        <w:pStyle w:val="Nadpis2"/>
        <w:numPr>
          <w:ilvl w:val="0"/>
          <w:numId w:val="20"/>
        </w:numPr>
        <w:tabs>
          <w:tab w:val="left" w:pos="2948"/>
          <w:tab w:val="left" w:pos="2949"/>
        </w:tabs>
        <w:spacing w:before="0"/>
        <w:jc w:val="left"/>
      </w:pPr>
      <w:r>
        <w:t>DALŠÍ PRÁVA A POVINNOSTI SMLUVNÍCH</w:t>
      </w:r>
      <w:r>
        <w:rPr>
          <w:spacing w:val="-7"/>
        </w:rPr>
        <w:t xml:space="preserve"> </w:t>
      </w:r>
      <w:r>
        <w:t>STRAN</w:t>
      </w:r>
    </w:p>
    <w:p w14:paraId="69DB12F3" w14:textId="77777777" w:rsidR="00113E78" w:rsidRDefault="00113E78" w:rsidP="00113E78">
      <w:pPr>
        <w:pStyle w:val="Zkladntext"/>
        <w:rPr>
          <w:b/>
        </w:rPr>
      </w:pPr>
    </w:p>
    <w:p w14:paraId="1472F0BC" w14:textId="77777777" w:rsidR="00113E78" w:rsidRDefault="00113E78" w:rsidP="00113E78">
      <w:pPr>
        <w:pStyle w:val="Zkladntext"/>
        <w:spacing w:before="8"/>
        <w:rPr>
          <w:b/>
          <w:sz w:val="29"/>
        </w:rPr>
      </w:pPr>
    </w:p>
    <w:p w14:paraId="188A2AD3" w14:textId="77777777" w:rsidR="00113E78" w:rsidRDefault="00113E78" w:rsidP="00113E78">
      <w:pPr>
        <w:pStyle w:val="Odstavecseseznamem"/>
        <w:numPr>
          <w:ilvl w:val="0"/>
          <w:numId w:val="2"/>
        </w:numPr>
        <w:tabs>
          <w:tab w:val="left" w:pos="837"/>
        </w:tabs>
        <w:spacing w:before="1" w:line="259" w:lineRule="auto"/>
        <w:ind w:right="124"/>
      </w:pPr>
      <w:r>
        <w:t>K mimosoudnímu řešení spotřebitelských sporů z kupní smlouvy je příslušná Česká obchodní inspekce, se sídlem Štěpánská 567/15, 120 00 Praha 2, IČ: 000 20 869, internetová adresa:</w:t>
      </w:r>
      <w:hyperlink r:id="rId13">
        <w:r>
          <w:rPr>
            <w:color w:val="0462C1"/>
            <w:u w:val="single" w:color="0462C1"/>
          </w:rPr>
          <w:t xml:space="preserve"> https://adr.coi.cz/cs</w:t>
        </w:r>
        <w:r>
          <w:t>.</w:t>
        </w:r>
      </w:hyperlink>
      <w:r>
        <w:t xml:space="preserve"> Platformu pro řešení sporů on-line nacházející se na internetové adrese</w:t>
      </w:r>
      <w:hyperlink r:id="rId14">
        <w:r>
          <w:rPr>
            <w:color w:val="0462C1"/>
            <w:u w:val="single" w:color="0462C1"/>
          </w:rPr>
          <w:t xml:space="preserve"> http://ec.europa.eu/consumers/odr</w:t>
        </w:r>
        <w:r>
          <w:rPr>
            <w:color w:val="0462C1"/>
          </w:rPr>
          <w:t xml:space="preserve"> </w:t>
        </w:r>
      </w:hyperlink>
      <w:r>
        <w:t>je možné využít při řešení sporů mezi prodávajícím</w:t>
      </w:r>
      <w:r>
        <w:rPr>
          <w:spacing w:val="-18"/>
        </w:rPr>
        <w:t xml:space="preserve"> </w:t>
      </w:r>
      <w:r>
        <w:t>a</w:t>
      </w:r>
    </w:p>
    <w:p w14:paraId="0799A1EB" w14:textId="77777777" w:rsidR="00113E78" w:rsidRDefault="00113E78" w:rsidP="00113E78">
      <w:pPr>
        <w:pStyle w:val="Zkladntext"/>
        <w:spacing w:line="268" w:lineRule="exact"/>
        <w:ind w:left="836"/>
      </w:pPr>
      <w:r>
        <w:t>kupujícím z kupní smlouvy.</w:t>
      </w:r>
    </w:p>
    <w:p w14:paraId="2BE56FDE" w14:textId="77777777" w:rsidR="00113E78" w:rsidRDefault="00113E78" w:rsidP="00113E78">
      <w:pPr>
        <w:pStyle w:val="Zkladntext"/>
      </w:pPr>
    </w:p>
    <w:p w14:paraId="1C0153AB" w14:textId="77777777" w:rsidR="00113E78" w:rsidRDefault="00113E78" w:rsidP="00113E78">
      <w:pPr>
        <w:pStyle w:val="Zkladntext"/>
        <w:spacing w:before="8"/>
        <w:rPr>
          <w:sz w:val="29"/>
        </w:rPr>
      </w:pPr>
    </w:p>
    <w:p w14:paraId="79F38D8D" w14:textId="77777777" w:rsidR="00113E78" w:rsidRDefault="00113E78" w:rsidP="00113E78">
      <w:pPr>
        <w:pStyle w:val="Odstavecseseznamem"/>
        <w:numPr>
          <w:ilvl w:val="0"/>
          <w:numId w:val="2"/>
        </w:numPr>
        <w:tabs>
          <w:tab w:val="left" w:pos="837"/>
        </w:tabs>
        <w:spacing w:before="1" w:line="259" w:lineRule="auto"/>
        <w:ind w:right="197"/>
      </w:pPr>
      <w:r>
        <w:t>Evropské spotřebitelské centrum Česká republika, se sídlem Štěpánská 567/15, 120 00 Praha 2, internetová adresa:</w:t>
      </w:r>
      <w:r>
        <w:rPr>
          <w:color w:val="0462C1"/>
        </w:rPr>
        <w:t xml:space="preserve"> </w:t>
      </w:r>
      <w:hyperlink r:id="rId15">
        <w:r>
          <w:rPr>
            <w:color w:val="0462C1"/>
            <w:u w:val="single" w:color="0462C1"/>
          </w:rPr>
          <w:t>http://www.evropskyspotrebitel.cz</w:t>
        </w:r>
        <w:r>
          <w:rPr>
            <w:color w:val="0462C1"/>
          </w:rPr>
          <w:t xml:space="preserve"> </w:t>
        </w:r>
      </w:hyperlink>
      <w:r>
        <w:t>je kontaktním místem podle Nařízení Evropského parlamentu a Rady (EU) č. 524/2013 ze dne 21. května 2013 o</w:t>
      </w:r>
      <w:r>
        <w:rPr>
          <w:spacing w:val="-28"/>
        </w:rPr>
        <w:t xml:space="preserve"> </w:t>
      </w:r>
      <w:r>
        <w:t>řešení</w:t>
      </w:r>
    </w:p>
    <w:p w14:paraId="0F8A508A" w14:textId="77777777" w:rsidR="00113E78" w:rsidRDefault="00113E78" w:rsidP="00113E78">
      <w:pPr>
        <w:spacing w:line="259" w:lineRule="auto"/>
        <w:sectPr w:rsidR="00113E78">
          <w:pgSz w:w="11910" w:h="16840"/>
          <w:pgMar w:top="1320" w:right="1300" w:bottom="1200" w:left="1300" w:header="0" w:footer="1000" w:gutter="0"/>
          <w:cols w:space="708"/>
        </w:sectPr>
      </w:pPr>
    </w:p>
    <w:p w14:paraId="48406A6A" w14:textId="77777777" w:rsidR="00113E78" w:rsidRDefault="00113E78" w:rsidP="00113E78">
      <w:pPr>
        <w:pStyle w:val="Zkladntext"/>
        <w:spacing w:before="37" w:line="259" w:lineRule="auto"/>
        <w:ind w:left="836" w:right="284"/>
      </w:pPr>
      <w:r>
        <w:lastRenderedPageBreak/>
        <w:t>spotřebitelských sporů on-line a o změně nařízení (ES) č. 2006/2004 a směrnice 2009/22/ES (nařízení o řešení spotřebitelských sporů on-line).</w:t>
      </w:r>
    </w:p>
    <w:p w14:paraId="6A3F4BC2" w14:textId="77777777" w:rsidR="00113E78" w:rsidRDefault="00113E78" w:rsidP="00113E78">
      <w:pPr>
        <w:pStyle w:val="Zkladntext"/>
      </w:pPr>
    </w:p>
    <w:p w14:paraId="194A36DB" w14:textId="77777777" w:rsidR="00113E78" w:rsidRDefault="00113E78" w:rsidP="00113E78">
      <w:pPr>
        <w:pStyle w:val="Zkladntext"/>
        <w:rPr>
          <w:sz w:val="28"/>
        </w:rPr>
      </w:pPr>
    </w:p>
    <w:p w14:paraId="4F27402E" w14:textId="77777777" w:rsidR="00113E78" w:rsidRDefault="00113E78" w:rsidP="00113E78">
      <w:pPr>
        <w:pStyle w:val="Odstavecseseznamem"/>
        <w:numPr>
          <w:ilvl w:val="0"/>
          <w:numId w:val="2"/>
        </w:numPr>
        <w:tabs>
          <w:tab w:val="left" w:pos="837"/>
        </w:tabs>
        <w:spacing w:line="259" w:lineRule="auto"/>
        <w:ind w:right="421"/>
      </w:pPr>
      <w:r>
        <w:t>Poskytovatel je oprávněn k prodeji zboží a služeb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w:t>
      </w:r>
      <w:r>
        <w:rPr>
          <w:spacing w:val="-12"/>
        </w:rPr>
        <w:t xml:space="preserve"> </w:t>
      </w:r>
      <w:r>
        <w:t>předpisů.</w:t>
      </w:r>
    </w:p>
    <w:p w14:paraId="2FD60FA3" w14:textId="77777777" w:rsidR="00113E78" w:rsidRDefault="00113E78" w:rsidP="00113E78">
      <w:pPr>
        <w:pStyle w:val="Zkladntext"/>
      </w:pPr>
    </w:p>
    <w:p w14:paraId="7ED3AAF0" w14:textId="255B72FA" w:rsidR="00113E78" w:rsidRDefault="00113E78" w:rsidP="00EF13AB">
      <w:pPr>
        <w:pStyle w:val="Nadpis2"/>
        <w:numPr>
          <w:ilvl w:val="0"/>
          <w:numId w:val="20"/>
        </w:numPr>
        <w:tabs>
          <w:tab w:val="left" w:pos="2240"/>
          <w:tab w:val="left" w:pos="2241"/>
        </w:tabs>
        <w:spacing w:before="1"/>
        <w:jc w:val="left"/>
      </w:pPr>
      <w:r>
        <w:t>ZÁVĚREČNÉ</w:t>
      </w:r>
      <w:r>
        <w:rPr>
          <w:spacing w:val="-1"/>
        </w:rPr>
        <w:t xml:space="preserve"> </w:t>
      </w:r>
      <w:r>
        <w:t>USTANOVENÍ</w:t>
      </w:r>
    </w:p>
    <w:p w14:paraId="1951C036" w14:textId="77777777" w:rsidR="00113E78" w:rsidRDefault="00113E78" w:rsidP="00113E78">
      <w:pPr>
        <w:pStyle w:val="Zkladntext"/>
        <w:rPr>
          <w:b/>
        </w:rPr>
      </w:pPr>
    </w:p>
    <w:p w14:paraId="70479761" w14:textId="77777777" w:rsidR="00113E78" w:rsidRDefault="00113E78" w:rsidP="00113E78">
      <w:pPr>
        <w:pStyle w:val="Zkladntext"/>
        <w:spacing w:before="8"/>
        <w:rPr>
          <w:b/>
          <w:sz w:val="29"/>
        </w:rPr>
      </w:pPr>
    </w:p>
    <w:p w14:paraId="6A9644C8" w14:textId="77777777" w:rsidR="003E5B13" w:rsidRDefault="003E5B13" w:rsidP="003E5B13">
      <w:pPr>
        <w:pStyle w:val="Zkladntext"/>
        <w:numPr>
          <w:ilvl w:val="0"/>
          <w:numId w:val="31"/>
        </w:numPr>
        <w:spacing w:before="8"/>
      </w:pPr>
      <w:r>
        <w:t>Smluvní vztah mezi Poskytovatelem a Zákazníkem vzniká aktivací Uživatelského účtu, případně potvrzením objednávky, vystavením faktury nebo zpřístupněním Služby k užívání – podle toho, co nastane dříve.</w:t>
      </w:r>
    </w:p>
    <w:p w14:paraId="16AB34C5" w14:textId="77777777" w:rsidR="003E5B13" w:rsidRDefault="003E5B13" w:rsidP="003E5B13">
      <w:pPr>
        <w:pStyle w:val="Zkladntext"/>
        <w:spacing w:before="8"/>
        <w:ind w:left="720"/>
      </w:pPr>
    </w:p>
    <w:p w14:paraId="529D8217" w14:textId="77777777" w:rsidR="006F4B0A" w:rsidRDefault="003E5B13" w:rsidP="006F4B0A">
      <w:pPr>
        <w:pStyle w:val="Zkladntext"/>
        <w:numPr>
          <w:ilvl w:val="0"/>
          <w:numId w:val="31"/>
        </w:numPr>
        <w:spacing w:before="8"/>
        <w:rPr>
          <w:sz w:val="23"/>
        </w:rPr>
      </w:pPr>
      <w:r>
        <w:t>Obě smluvní strany jsou po dobu trvání smluvního vztahu povinné řídit se těmito Podmínkami, Ceníkem a právními předpisy.</w:t>
      </w:r>
    </w:p>
    <w:p w14:paraId="7F947ED9" w14:textId="77777777" w:rsidR="006F4B0A" w:rsidRDefault="006F4B0A" w:rsidP="006F4B0A">
      <w:pPr>
        <w:pStyle w:val="Odstavecseseznamem"/>
      </w:pPr>
    </w:p>
    <w:p w14:paraId="72852D67" w14:textId="7ED34A82" w:rsidR="003E5B13" w:rsidRPr="006F4B0A" w:rsidRDefault="006F4B0A" w:rsidP="006F4B0A">
      <w:pPr>
        <w:pStyle w:val="Zkladntext"/>
        <w:numPr>
          <w:ilvl w:val="0"/>
          <w:numId w:val="31"/>
        </w:numPr>
        <w:spacing w:before="8"/>
        <w:rPr>
          <w:sz w:val="23"/>
        </w:rPr>
      </w:pPr>
      <w:r>
        <w:t>Po</w:t>
      </w:r>
      <w:r w:rsidRPr="006F4B0A">
        <w:t>skytovatel je oprávněn tyto Podmínky v přiměřeném rozsahu měnit, zejména z důvodu změny právních předpisů, technických podmínek, rozsahu Služeb nebo způsobu jejich poskytování. Změnu Podmínek oznámí Poskytovatel Zákazníkovi vhodným způsobem, zejména zveřejněním v Systému nebo zasláním informace na e-mail Zákazníka. Pokud Zákazník se změnou nesouhlasí, je oprávněn ukončit Službu ke dni účinnosti změny, není-li dohodnuto jinak. Dalším užíváním Služby po účinnosti změny Zákazník vyjadřuje se změnou souhlas.</w:t>
      </w:r>
      <w:r>
        <w:br/>
      </w:r>
    </w:p>
    <w:p w14:paraId="5EE1F048" w14:textId="7A2BB25D" w:rsidR="00113E78" w:rsidRDefault="00113E78" w:rsidP="003E5B13">
      <w:pPr>
        <w:pStyle w:val="Zkladntext"/>
        <w:numPr>
          <w:ilvl w:val="0"/>
          <w:numId w:val="31"/>
        </w:numPr>
        <w:spacing w:before="1" w:line="259" w:lineRule="auto"/>
        <w:ind w:right="520"/>
      </w:pPr>
      <w:r>
        <w:t>Zákazník prohlašuje, že je starší 18. let a plně způsobilý k právním úkonům. V</w:t>
      </w:r>
      <w:r w:rsidRPr="003E5B13">
        <w:rPr>
          <w:spacing w:val="-14"/>
        </w:rPr>
        <w:t xml:space="preserve"> </w:t>
      </w:r>
      <w:r>
        <w:t>opačném</w:t>
      </w:r>
    </w:p>
    <w:p w14:paraId="1CCBE6CE" w14:textId="77777777" w:rsidR="00113E78" w:rsidRDefault="00113E78" w:rsidP="00113E78">
      <w:pPr>
        <w:pStyle w:val="Zkladntext"/>
        <w:spacing w:before="22" w:line="259" w:lineRule="auto"/>
        <w:ind w:left="836" w:right="303"/>
        <w:jc w:val="both"/>
      </w:pPr>
      <w:r>
        <w:t>případě prohlašuje, že Registraci, Objednávku, a veškeré využívání Služeb činí s vědomím a souhlasem zákonného zástupce. V případě porušení tohoto bodu je odpovědný za všechny případné škody a Poskytovatel má právo bez náhrady okamžitě zrušit jeho Uživatelský účet.</w:t>
      </w:r>
    </w:p>
    <w:p w14:paraId="55622ED9" w14:textId="77777777" w:rsidR="00113E78" w:rsidRDefault="00113E78" w:rsidP="00113E78">
      <w:pPr>
        <w:pStyle w:val="Zkladntext"/>
        <w:spacing w:before="9"/>
        <w:rPr>
          <w:sz w:val="23"/>
        </w:rPr>
      </w:pPr>
    </w:p>
    <w:p w14:paraId="32AC15A5" w14:textId="09DA6A03" w:rsidR="00113E78" w:rsidRDefault="006F4B0A" w:rsidP="003E5B13">
      <w:pPr>
        <w:pStyle w:val="Odstavecseseznamem"/>
        <w:numPr>
          <w:ilvl w:val="0"/>
          <w:numId w:val="31"/>
        </w:numPr>
        <w:tabs>
          <w:tab w:val="left" w:pos="837"/>
        </w:tabs>
        <w:spacing w:line="259" w:lineRule="auto"/>
        <w:ind w:right="214"/>
      </w:pPr>
      <w:r w:rsidRPr="006F4B0A">
        <w:t>Podmínky jsou zveřejněny na internetových stránkách Poskytovatele a/nebo v Systému.</w:t>
      </w:r>
      <w:r>
        <w:br/>
      </w:r>
      <w:r w:rsidR="00113E78">
        <w:t>Na těchto adresách jsou taktéž všechny informace uvedené v těchto</w:t>
      </w:r>
      <w:r w:rsidR="00113E78">
        <w:rPr>
          <w:spacing w:val="-13"/>
        </w:rPr>
        <w:t xml:space="preserve"> </w:t>
      </w:r>
      <w:r w:rsidR="00113E78">
        <w:t>Podmínkách,</w:t>
      </w:r>
    </w:p>
    <w:p w14:paraId="0EC73A7A" w14:textId="77777777" w:rsidR="00113E78" w:rsidRDefault="00113E78" w:rsidP="00113E78">
      <w:pPr>
        <w:pStyle w:val="Zkladntext"/>
        <w:spacing w:before="1" w:line="256" w:lineRule="auto"/>
        <w:ind w:left="836" w:right="996"/>
      </w:pPr>
      <w:r>
        <w:t>Ceník v</w:t>
      </w:r>
      <w:r>
        <w:rPr>
          <w:rFonts w:ascii="Calibri" w:hAnsi="Calibri" w:cs="Calibri"/>
        </w:rPr>
        <w:t> </w:t>
      </w:r>
      <w:r>
        <w:t>objednávkovém formuláři a formuláři Objednávky. Zájemce vyjadřuje souhlas s těmito Podmínkami při vyplňování objednávkového formuláře.</w:t>
      </w:r>
    </w:p>
    <w:p w14:paraId="0C1B2481" w14:textId="77777777" w:rsidR="00113E78" w:rsidRDefault="00113E78" w:rsidP="00113E78">
      <w:pPr>
        <w:pStyle w:val="Zkladntext"/>
        <w:spacing w:before="1"/>
        <w:rPr>
          <w:sz w:val="24"/>
        </w:rPr>
      </w:pPr>
    </w:p>
    <w:p w14:paraId="08541599" w14:textId="77777777" w:rsidR="00113E78" w:rsidRDefault="00113E78" w:rsidP="003E5B13">
      <w:pPr>
        <w:pStyle w:val="Odstavecseseznamem"/>
        <w:numPr>
          <w:ilvl w:val="0"/>
          <w:numId w:val="31"/>
        </w:numPr>
        <w:tabs>
          <w:tab w:val="left" w:pos="837"/>
        </w:tabs>
        <w:spacing w:line="259" w:lineRule="auto"/>
        <w:ind w:right="295"/>
      </w:pPr>
      <w:r>
        <w:t>Tyto podmínky jsou platné, pouze pokud obsahují datum vytvoření, datum platnosti a jedná se o jejich poslední</w:t>
      </w:r>
      <w:r>
        <w:rPr>
          <w:spacing w:val="-6"/>
        </w:rPr>
        <w:t xml:space="preserve"> </w:t>
      </w:r>
      <w:r>
        <w:t>verzi.</w:t>
      </w:r>
    </w:p>
    <w:p w14:paraId="1CCD52EB" w14:textId="77777777" w:rsidR="00113E78" w:rsidRDefault="00113E78" w:rsidP="00113E78">
      <w:pPr>
        <w:pStyle w:val="Zkladntext"/>
        <w:spacing w:before="8"/>
        <w:rPr>
          <w:sz w:val="23"/>
        </w:rPr>
      </w:pPr>
    </w:p>
    <w:p w14:paraId="7CD68F0C" w14:textId="1E6B6439" w:rsidR="00113E78" w:rsidRDefault="00113E78" w:rsidP="003E5B13">
      <w:pPr>
        <w:pStyle w:val="Odstavecseseznamem"/>
        <w:numPr>
          <w:ilvl w:val="0"/>
          <w:numId w:val="31"/>
        </w:numPr>
        <w:tabs>
          <w:tab w:val="left" w:pos="837"/>
        </w:tabs>
        <w:jc w:val="both"/>
        <w:sectPr w:rsidR="00113E78">
          <w:pgSz w:w="11910" w:h="16840"/>
          <w:pgMar w:top="1360" w:right="1300" w:bottom="1200" w:left="1300" w:header="0" w:footer="1000" w:gutter="0"/>
          <w:cols w:space="708"/>
        </w:sectPr>
      </w:pPr>
      <w:r>
        <w:t xml:space="preserve">Tyto podmínky nabývají platnosti dne 1.7.2020.  Poslední úpravy proběhly </w:t>
      </w:r>
      <w:r w:rsidR="00EF13AB" w:rsidRPr="00EF13AB">
        <w:t>20.5.2026</w:t>
      </w:r>
    </w:p>
    <w:p w14:paraId="4E3ABB84" w14:textId="77777777" w:rsidR="00113E78" w:rsidRDefault="00113E78" w:rsidP="003E5B13">
      <w:pPr>
        <w:pStyle w:val="Odstavecseseznamem"/>
        <w:numPr>
          <w:ilvl w:val="0"/>
          <w:numId w:val="31"/>
        </w:numPr>
        <w:tabs>
          <w:tab w:val="left" w:pos="837"/>
        </w:tabs>
        <w:spacing w:before="37" w:line="259" w:lineRule="auto"/>
        <w:ind w:right="535"/>
      </w:pPr>
      <w:r>
        <w:lastRenderedPageBreak/>
        <w:t>Právoplatnost těchto Podmínek je ověřené dole podepsaným Poskytovatelem, který vystupuje v rámci poskytování internetových a datových služeb pod jmény uvedenými ve článku I, bodu</w:t>
      </w:r>
      <w:r>
        <w:rPr>
          <w:spacing w:val="-3"/>
        </w:rPr>
        <w:t xml:space="preserve"> </w:t>
      </w:r>
      <w:r>
        <w:t>2</w:t>
      </w:r>
    </w:p>
    <w:p w14:paraId="3E38900B" w14:textId="77777777" w:rsidR="00113E78" w:rsidRDefault="00113E78" w:rsidP="00113E78">
      <w:pPr>
        <w:pStyle w:val="Zkladntext"/>
      </w:pPr>
    </w:p>
    <w:p w14:paraId="1AFACEB7" w14:textId="77777777" w:rsidR="00113E78" w:rsidRDefault="00113E78" w:rsidP="00113E78">
      <w:pPr>
        <w:pStyle w:val="Zkladntext"/>
        <w:rPr>
          <w:sz w:val="28"/>
        </w:rPr>
      </w:pPr>
    </w:p>
    <w:p w14:paraId="22D8F85B" w14:textId="7EB458BE" w:rsidR="00113E78" w:rsidRDefault="00113E78" w:rsidP="00113E78">
      <w:pPr>
        <w:pStyle w:val="Zkladntext"/>
        <w:ind w:left="116"/>
      </w:pPr>
      <w:r>
        <w:t>V Řícmanicích dne 2</w:t>
      </w:r>
      <w:r w:rsidR="004F0FC2">
        <w:t>0</w:t>
      </w:r>
      <w:r>
        <w:t>.</w:t>
      </w:r>
      <w:r w:rsidR="004F0FC2">
        <w:t>5</w:t>
      </w:r>
      <w:r>
        <w:t>.202</w:t>
      </w:r>
      <w:r w:rsidR="00352417">
        <w:t>6</w:t>
      </w:r>
    </w:p>
    <w:p w14:paraId="78BC8589" w14:textId="77777777" w:rsidR="00113E78" w:rsidRDefault="00113E78" w:rsidP="00113E78">
      <w:pPr>
        <w:pStyle w:val="Zkladntext"/>
      </w:pPr>
    </w:p>
    <w:p w14:paraId="735BC7BC" w14:textId="77777777" w:rsidR="00113E78" w:rsidRDefault="00113E78" w:rsidP="00113E78">
      <w:pPr>
        <w:pStyle w:val="Zkladntext"/>
      </w:pPr>
    </w:p>
    <w:p w14:paraId="230A77F3" w14:textId="77777777" w:rsidR="00113E78" w:rsidRDefault="00113E78" w:rsidP="00113E78">
      <w:pPr>
        <w:pStyle w:val="Zkladntext"/>
      </w:pPr>
    </w:p>
    <w:p w14:paraId="63A87A78" w14:textId="77777777" w:rsidR="00113E78" w:rsidRDefault="00113E78" w:rsidP="00113E78">
      <w:pPr>
        <w:pStyle w:val="Zkladntext"/>
      </w:pPr>
    </w:p>
    <w:p w14:paraId="516F3B96" w14:textId="77777777" w:rsidR="00113E78" w:rsidRDefault="00113E78" w:rsidP="00113E78">
      <w:pPr>
        <w:pStyle w:val="Zkladntext"/>
      </w:pPr>
    </w:p>
    <w:p w14:paraId="334DDC35" w14:textId="77777777" w:rsidR="00113E78" w:rsidRDefault="00113E78" w:rsidP="00113E78">
      <w:pPr>
        <w:pStyle w:val="Zkladntext"/>
        <w:spacing w:before="187"/>
        <w:ind w:left="116"/>
      </w:pPr>
      <w:r>
        <w:t>…………………………………………………………</w:t>
      </w:r>
    </w:p>
    <w:p w14:paraId="4D05BA9D" w14:textId="77777777" w:rsidR="00113E78" w:rsidRDefault="00113E78" w:rsidP="00113E78">
      <w:pPr>
        <w:pStyle w:val="Zkladntext"/>
        <w:spacing w:before="183"/>
        <w:ind w:left="1162"/>
      </w:pPr>
      <w:r>
        <w:t>Michal Nováček</w:t>
      </w:r>
    </w:p>
    <w:p w14:paraId="18F0D1A1" w14:textId="77777777" w:rsidR="008B1503" w:rsidRDefault="008B1503"/>
    <w:sectPr w:rsidR="008B1503">
      <w:pgSz w:w="11910" w:h="16840"/>
      <w:pgMar w:top="1360" w:right="1300" w:bottom="1200" w:left="130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5678" w14:textId="77777777" w:rsidR="00845C0D" w:rsidRDefault="00845C0D">
      <w:r>
        <w:separator/>
      </w:r>
    </w:p>
  </w:endnote>
  <w:endnote w:type="continuationSeparator" w:id="0">
    <w:p w14:paraId="761401CA" w14:textId="77777777" w:rsidR="00845C0D" w:rsidRDefault="0084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08C9" w14:textId="77777777" w:rsidR="008B1503" w:rsidRDefault="00000000">
    <w:pPr>
      <w:pStyle w:val="Zkladntext"/>
      <w:spacing w:line="14" w:lineRule="auto"/>
      <w:rPr>
        <w:sz w:val="20"/>
      </w:rPr>
    </w:pPr>
    <w:r>
      <w:rPr>
        <w:noProof/>
      </w:rPr>
      <mc:AlternateContent>
        <mc:Choice Requires="wps">
          <w:drawing>
            <wp:anchor distT="0" distB="0" distL="114300" distR="114300" simplePos="0" relativeHeight="251659264" behindDoc="1" locked="0" layoutInCell="1" allowOverlap="1" wp14:anchorId="3DF4BF62" wp14:editId="715EE71E">
              <wp:simplePos x="0" y="0"/>
              <wp:positionH relativeFrom="page">
                <wp:posOffset>3670300</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FBA3" w14:textId="77777777" w:rsidR="008B1503" w:rsidRDefault="00000000">
                          <w:pPr>
                            <w:pStyle w:val="Zkladn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4BF62" id="_x0000_t202" coordsize="21600,21600" o:spt="202" path="m,l,21600r21600,l21600,xe">
              <v:stroke joinstyle="miter"/>
              <v:path gradientshapeok="t" o:connecttype="rect"/>
            </v:shapetype>
            <v:shape id="Text Box 1" o:spid="_x0000_s1026" type="#_x0000_t202" style="position:absolute;margin-left:289pt;margin-top:780.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" filled="f" stroked="f">
              <v:textbox inset="0,0,0,0">
                <w:txbxContent>
                  <w:p w14:paraId="3530FBA3" w14:textId="77777777" w:rsidR="008B1503" w:rsidRDefault="00000000">
                    <w:pPr>
                      <w:pStyle w:val="Zkladn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8FA7" w14:textId="77777777" w:rsidR="00845C0D" w:rsidRDefault="00845C0D">
      <w:r>
        <w:separator/>
      </w:r>
    </w:p>
  </w:footnote>
  <w:footnote w:type="continuationSeparator" w:id="0">
    <w:p w14:paraId="19F22DF4" w14:textId="77777777" w:rsidR="00845C0D" w:rsidRDefault="0084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7097" w14:textId="77777777" w:rsidR="008B1503" w:rsidRDefault="00000000">
    <w:pPr>
      <w:pStyle w:val="Zhlav"/>
    </w:pPr>
    <w:r>
      <w:rPr>
        <w:noProof/>
      </w:rPr>
      <w:pict w14:anchorId="6FD4F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0782" o:spid="_x0000_s1026" type="#_x0000_t75" style="position:absolute;margin-left:0;margin-top:0;width:465.3pt;height:259.05pt;z-index:-251655168;mso-position-horizontal:center;mso-position-horizontal-relative:margin;mso-position-vertical:center;mso-position-vertical-relative:margin" o:allowincell="f">
          <v:imagedata r:id="rId1" o:title="CHI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FB6C" w14:textId="77777777" w:rsidR="008B1503" w:rsidRDefault="00000000">
    <w:pPr>
      <w:pStyle w:val="Zhlav"/>
    </w:pPr>
    <w:r>
      <w:rPr>
        <w:noProof/>
      </w:rPr>
      <w:pict w14:anchorId="59537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0783" o:spid="_x0000_s1027" type="#_x0000_t75" style="position:absolute;margin-left:0;margin-top:0;width:465.3pt;height:259.05pt;z-index:-251654144;mso-position-horizontal:center;mso-position-horizontal-relative:margin;mso-position-vertical:center;mso-position-vertical-relative:margin" o:allowincell="f">
          <v:imagedata r:id="rId1" o:title="CHI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223E" w14:textId="77777777" w:rsidR="008B1503" w:rsidRDefault="00000000">
    <w:pPr>
      <w:pStyle w:val="Zhlav"/>
    </w:pPr>
    <w:r>
      <w:rPr>
        <w:noProof/>
      </w:rPr>
      <w:pict w14:anchorId="721F4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0781" o:spid="_x0000_s1025" type="#_x0000_t75" style="position:absolute;margin-left:0;margin-top:0;width:465.3pt;height:259.05pt;z-index:-251656192;mso-position-horizontal:center;mso-position-horizontal-relative:margin;mso-position-vertical:center;mso-position-vertical-relative:margin" o:allowincell="f">
          <v:imagedata r:id="rId1" o:title="CHILL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9F1"/>
    <w:multiLevelType w:val="hybridMultilevel"/>
    <w:tmpl w:val="CBB43DF4"/>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5A48C1"/>
    <w:multiLevelType w:val="hybridMultilevel"/>
    <w:tmpl w:val="90D4C16E"/>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2" w15:restartNumberingAfterBreak="0">
    <w:nsid w:val="08165FCB"/>
    <w:multiLevelType w:val="hybridMultilevel"/>
    <w:tmpl w:val="72B87486"/>
    <w:lvl w:ilvl="0" w:tplc="8FEAA4F2">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4D843638">
      <w:start w:val="1"/>
      <w:numFmt w:val="lowerLetter"/>
      <w:lvlText w:val="%2)"/>
      <w:lvlJc w:val="left"/>
      <w:pPr>
        <w:ind w:left="1556" w:hanging="360"/>
      </w:pPr>
      <w:rPr>
        <w:rFonts w:ascii="Carlito" w:eastAsia="Carlito" w:hAnsi="Carlito" w:cs="Carlito" w:hint="default"/>
        <w:spacing w:val="-1"/>
        <w:w w:val="100"/>
        <w:sz w:val="22"/>
        <w:szCs w:val="22"/>
        <w:lang w:val="cs-CZ" w:eastAsia="en-US" w:bidi="ar-SA"/>
      </w:rPr>
    </w:lvl>
    <w:lvl w:ilvl="2" w:tplc="8924D346">
      <w:numFmt w:val="bullet"/>
      <w:lvlText w:val="•"/>
      <w:lvlJc w:val="left"/>
      <w:pPr>
        <w:ind w:left="2420" w:hanging="360"/>
      </w:pPr>
      <w:rPr>
        <w:rFonts w:hint="default"/>
        <w:lang w:val="cs-CZ" w:eastAsia="en-US" w:bidi="ar-SA"/>
      </w:rPr>
    </w:lvl>
    <w:lvl w:ilvl="3" w:tplc="DE54DEC8">
      <w:numFmt w:val="bullet"/>
      <w:lvlText w:val="•"/>
      <w:lvlJc w:val="left"/>
      <w:pPr>
        <w:ind w:left="3281" w:hanging="360"/>
      </w:pPr>
      <w:rPr>
        <w:rFonts w:hint="default"/>
        <w:lang w:val="cs-CZ" w:eastAsia="en-US" w:bidi="ar-SA"/>
      </w:rPr>
    </w:lvl>
    <w:lvl w:ilvl="4" w:tplc="18EEC2AE">
      <w:numFmt w:val="bullet"/>
      <w:lvlText w:val="•"/>
      <w:lvlJc w:val="left"/>
      <w:pPr>
        <w:ind w:left="4142" w:hanging="360"/>
      </w:pPr>
      <w:rPr>
        <w:rFonts w:hint="default"/>
        <w:lang w:val="cs-CZ" w:eastAsia="en-US" w:bidi="ar-SA"/>
      </w:rPr>
    </w:lvl>
    <w:lvl w:ilvl="5" w:tplc="4066E24E">
      <w:numFmt w:val="bullet"/>
      <w:lvlText w:val="•"/>
      <w:lvlJc w:val="left"/>
      <w:pPr>
        <w:ind w:left="5002" w:hanging="360"/>
      </w:pPr>
      <w:rPr>
        <w:rFonts w:hint="default"/>
        <w:lang w:val="cs-CZ" w:eastAsia="en-US" w:bidi="ar-SA"/>
      </w:rPr>
    </w:lvl>
    <w:lvl w:ilvl="6" w:tplc="4FEC85E2">
      <w:numFmt w:val="bullet"/>
      <w:lvlText w:val="•"/>
      <w:lvlJc w:val="left"/>
      <w:pPr>
        <w:ind w:left="5863" w:hanging="360"/>
      </w:pPr>
      <w:rPr>
        <w:rFonts w:hint="default"/>
        <w:lang w:val="cs-CZ" w:eastAsia="en-US" w:bidi="ar-SA"/>
      </w:rPr>
    </w:lvl>
    <w:lvl w:ilvl="7" w:tplc="A20C4C9C">
      <w:numFmt w:val="bullet"/>
      <w:lvlText w:val="•"/>
      <w:lvlJc w:val="left"/>
      <w:pPr>
        <w:ind w:left="6724" w:hanging="360"/>
      </w:pPr>
      <w:rPr>
        <w:rFonts w:hint="default"/>
        <w:lang w:val="cs-CZ" w:eastAsia="en-US" w:bidi="ar-SA"/>
      </w:rPr>
    </w:lvl>
    <w:lvl w:ilvl="8" w:tplc="65ACD82A">
      <w:numFmt w:val="bullet"/>
      <w:lvlText w:val="•"/>
      <w:lvlJc w:val="left"/>
      <w:pPr>
        <w:ind w:left="7584" w:hanging="360"/>
      </w:pPr>
      <w:rPr>
        <w:rFonts w:hint="default"/>
        <w:lang w:val="cs-CZ" w:eastAsia="en-US" w:bidi="ar-SA"/>
      </w:rPr>
    </w:lvl>
  </w:abstractNum>
  <w:abstractNum w:abstractNumId="3" w15:restartNumberingAfterBreak="0">
    <w:nsid w:val="08D16A31"/>
    <w:multiLevelType w:val="hybridMultilevel"/>
    <w:tmpl w:val="48ECD5F0"/>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4" w15:restartNumberingAfterBreak="0">
    <w:nsid w:val="0E2A10B0"/>
    <w:multiLevelType w:val="hybridMultilevel"/>
    <w:tmpl w:val="D4A8DED2"/>
    <w:lvl w:ilvl="0" w:tplc="B50C0200">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38626F22">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C54A4F76">
      <w:numFmt w:val="bullet"/>
      <w:lvlText w:val="•"/>
      <w:lvlJc w:val="left"/>
      <w:pPr>
        <w:ind w:left="2100" w:hanging="360"/>
      </w:pPr>
      <w:rPr>
        <w:rFonts w:hint="default"/>
        <w:lang w:val="cs-CZ" w:eastAsia="en-US" w:bidi="ar-SA"/>
      </w:rPr>
    </w:lvl>
    <w:lvl w:ilvl="3" w:tplc="D9B471F8">
      <w:numFmt w:val="bullet"/>
      <w:lvlText w:val="•"/>
      <w:lvlJc w:val="left"/>
      <w:pPr>
        <w:ind w:left="3001" w:hanging="360"/>
      </w:pPr>
      <w:rPr>
        <w:rFonts w:hint="default"/>
        <w:lang w:val="cs-CZ" w:eastAsia="en-US" w:bidi="ar-SA"/>
      </w:rPr>
    </w:lvl>
    <w:lvl w:ilvl="4" w:tplc="C388DBBC">
      <w:numFmt w:val="bullet"/>
      <w:lvlText w:val="•"/>
      <w:lvlJc w:val="left"/>
      <w:pPr>
        <w:ind w:left="3902" w:hanging="360"/>
      </w:pPr>
      <w:rPr>
        <w:rFonts w:hint="default"/>
        <w:lang w:val="cs-CZ" w:eastAsia="en-US" w:bidi="ar-SA"/>
      </w:rPr>
    </w:lvl>
    <w:lvl w:ilvl="5" w:tplc="4C085634">
      <w:numFmt w:val="bullet"/>
      <w:lvlText w:val="•"/>
      <w:lvlJc w:val="left"/>
      <w:pPr>
        <w:ind w:left="4802" w:hanging="360"/>
      </w:pPr>
      <w:rPr>
        <w:rFonts w:hint="default"/>
        <w:lang w:val="cs-CZ" w:eastAsia="en-US" w:bidi="ar-SA"/>
      </w:rPr>
    </w:lvl>
    <w:lvl w:ilvl="6" w:tplc="A006A880">
      <w:numFmt w:val="bullet"/>
      <w:lvlText w:val="•"/>
      <w:lvlJc w:val="left"/>
      <w:pPr>
        <w:ind w:left="5703" w:hanging="360"/>
      </w:pPr>
      <w:rPr>
        <w:rFonts w:hint="default"/>
        <w:lang w:val="cs-CZ" w:eastAsia="en-US" w:bidi="ar-SA"/>
      </w:rPr>
    </w:lvl>
    <w:lvl w:ilvl="7" w:tplc="C8027CDE">
      <w:numFmt w:val="bullet"/>
      <w:lvlText w:val="•"/>
      <w:lvlJc w:val="left"/>
      <w:pPr>
        <w:ind w:left="6604" w:hanging="360"/>
      </w:pPr>
      <w:rPr>
        <w:rFonts w:hint="default"/>
        <w:lang w:val="cs-CZ" w:eastAsia="en-US" w:bidi="ar-SA"/>
      </w:rPr>
    </w:lvl>
    <w:lvl w:ilvl="8" w:tplc="E66A1C4A">
      <w:numFmt w:val="bullet"/>
      <w:lvlText w:val="•"/>
      <w:lvlJc w:val="left"/>
      <w:pPr>
        <w:ind w:left="7504" w:hanging="360"/>
      </w:pPr>
      <w:rPr>
        <w:rFonts w:hint="default"/>
        <w:lang w:val="cs-CZ" w:eastAsia="en-US" w:bidi="ar-SA"/>
      </w:rPr>
    </w:lvl>
  </w:abstractNum>
  <w:abstractNum w:abstractNumId="5" w15:restartNumberingAfterBreak="0">
    <w:nsid w:val="0E656E0F"/>
    <w:multiLevelType w:val="hybridMultilevel"/>
    <w:tmpl w:val="2A1E438C"/>
    <w:lvl w:ilvl="0" w:tplc="8FEAA4F2">
      <w:start w:val="1"/>
      <w:numFmt w:val="decimal"/>
      <w:lvlText w:val="%1."/>
      <w:lvlJc w:val="left"/>
      <w:pPr>
        <w:ind w:left="1311" w:hanging="360"/>
      </w:pPr>
      <w:rPr>
        <w:rFonts w:ascii="Carlito" w:eastAsia="Carlito" w:hAnsi="Carlito" w:cs="Carlito" w:hint="default"/>
        <w:w w:val="100"/>
        <w:sz w:val="22"/>
        <w:szCs w:val="22"/>
        <w:lang w:val="cs-CZ" w:eastAsia="en-US" w:bidi="ar-SA"/>
      </w:rPr>
    </w:lvl>
    <w:lvl w:ilvl="1" w:tplc="04050019" w:tentative="1">
      <w:start w:val="1"/>
      <w:numFmt w:val="lowerLetter"/>
      <w:lvlText w:val="%2."/>
      <w:lvlJc w:val="left"/>
      <w:pPr>
        <w:ind w:left="1915" w:hanging="360"/>
      </w:pPr>
    </w:lvl>
    <w:lvl w:ilvl="2" w:tplc="0405001B" w:tentative="1">
      <w:start w:val="1"/>
      <w:numFmt w:val="lowerRoman"/>
      <w:lvlText w:val="%3."/>
      <w:lvlJc w:val="right"/>
      <w:pPr>
        <w:ind w:left="2635" w:hanging="180"/>
      </w:pPr>
    </w:lvl>
    <w:lvl w:ilvl="3" w:tplc="0405000F" w:tentative="1">
      <w:start w:val="1"/>
      <w:numFmt w:val="decimal"/>
      <w:lvlText w:val="%4."/>
      <w:lvlJc w:val="left"/>
      <w:pPr>
        <w:ind w:left="3355" w:hanging="360"/>
      </w:pPr>
    </w:lvl>
    <w:lvl w:ilvl="4" w:tplc="04050019" w:tentative="1">
      <w:start w:val="1"/>
      <w:numFmt w:val="lowerLetter"/>
      <w:lvlText w:val="%5."/>
      <w:lvlJc w:val="left"/>
      <w:pPr>
        <w:ind w:left="4075" w:hanging="360"/>
      </w:pPr>
    </w:lvl>
    <w:lvl w:ilvl="5" w:tplc="0405001B" w:tentative="1">
      <w:start w:val="1"/>
      <w:numFmt w:val="lowerRoman"/>
      <w:lvlText w:val="%6."/>
      <w:lvlJc w:val="right"/>
      <w:pPr>
        <w:ind w:left="4795" w:hanging="180"/>
      </w:pPr>
    </w:lvl>
    <w:lvl w:ilvl="6" w:tplc="0405000F" w:tentative="1">
      <w:start w:val="1"/>
      <w:numFmt w:val="decimal"/>
      <w:lvlText w:val="%7."/>
      <w:lvlJc w:val="left"/>
      <w:pPr>
        <w:ind w:left="5515" w:hanging="360"/>
      </w:pPr>
    </w:lvl>
    <w:lvl w:ilvl="7" w:tplc="04050019" w:tentative="1">
      <w:start w:val="1"/>
      <w:numFmt w:val="lowerLetter"/>
      <w:lvlText w:val="%8."/>
      <w:lvlJc w:val="left"/>
      <w:pPr>
        <w:ind w:left="6235" w:hanging="360"/>
      </w:pPr>
    </w:lvl>
    <w:lvl w:ilvl="8" w:tplc="0405001B" w:tentative="1">
      <w:start w:val="1"/>
      <w:numFmt w:val="lowerRoman"/>
      <w:lvlText w:val="%9."/>
      <w:lvlJc w:val="right"/>
      <w:pPr>
        <w:ind w:left="6955" w:hanging="180"/>
      </w:pPr>
    </w:lvl>
  </w:abstractNum>
  <w:abstractNum w:abstractNumId="6" w15:restartNumberingAfterBreak="0">
    <w:nsid w:val="0ED071D6"/>
    <w:multiLevelType w:val="hybridMultilevel"/>
    <w:tmpl w:val="E9A2783C"/>
    <w:lvl w:ilvl="0" w:tplc="193EE0E0">
      <w:start w:val="19"/>
      <w:numFmt w:val="upperRoman"/>
      <w:lvlText w:val="%1."/>
      <w:lvlJc w:val="left"/>
      <w:pPr>
        <w:ind w:left="2949" w:hanging="1417"/>
      </w:pPr>
      <w:rPr>
        <w:rFonts w:ascii="Carlito" w:eastAsia="Carlito" w:hAnsi="Carlito" w:cs="Carlito" w:hint="default"/>
        <w:b/>
        <w:bCs/>
        <w:spacing w:val="-2"/>
        <w:w w:val="100"/>
        <w:sz w:val="22"/>
        <w:szCs w:val="22"/>
        <w:lang w:val="cs-CZ" w:eastAsia="en-US" w:bidi="ar-SA"/>
      </w:rPr>
    </w:lvl>
    <w:lvl w:ilvl="1" w:tplc="79484A76">
      <w:numFmt w:val="bullet"/>
      <w:lvlText w:val="•"/>
      <w:lvlJc w:val="left"/>
      <w:pPr>
        <w:ind w:left="3576" w:hanging="1417"/>
      </w:pPr>
      <w:rPr>
        <w:rFonts w:hint="default"/>
        <w:lang w:val="cs-CZ" w:eastAsia="en-US" w:bidi="ar-SA"/>
      </w:rPr>
    </w:lvl>
    <w:lvl w:ilvl="2" w:tplc="177A1A64">
      <w:numFmt w:val="bullet"/>
      <w:lvlText w:val="•"/>
      <w:lvlJc w:val="left"/>
      <w:pPr>
        <w:ind w:left="4213" w:hanging="1417"/>
      </w:pPr>
      <w:rPr>
        <w:rFonts w:hint="default"/>
        <w:lang w:val="cs-CZ" w:eastAsia="en-US" w:bidi="ar-SA"/>
      </w:rPr>
    </w:lvl>
    <w:lvl w:ilvl="3" w:tplc="AF840314">
      <w:numFmt w:val="bullet"/>
      <w:lvlText w:val="•"/>
      <w:lvlJc w:val="left"/>
      <w:pPr>
        <w:ind w:left="4849" w:hanging="1417"/>
      </w:pPr>
      <w:rPr>
        <w:rFonts w:hint="default"/>
        <w:lang w:val="cs-CZ" w:eastAsia="en-US" w:bidi="ar-SA"/>
      </w:rPr>
    </w:lvl>
    <w:lvl w:ilvl="4" w:tplc="97F64F2E">
      <w:numFmt w:val="bullet"/>
      <w:lvlText w:val="•"/>
      <w:lvlJc w:val="left"/>
      <w:pPr>
        <w:ind w:left="5486" w:hanging="1417"/>
      </w:pPr>
      <w:rPr>
        <w:rFonts w:hint="default"/>
        <w:lang w:val="cs-CZ" w:eastAsia="en-US" w:bidi="ar-SA"/>
      </w:rPr>
    </w:lvl>
    <w:lvl w:ilvl="5" w:tplc="FA6CAEDC">
      <w:numFmt w:val="bullet"/>
      <w:lvlText w:val="•"/>
      <w:lvlJc w:val="left"/>
      <w:pPr>
        <w:ind w:left="6123" w:hanging="1417"/>
      </w:pPr>
      <w:rPr>
        <w:rFonts w:hint="default"/>
        <w:lang w:val="cs-CZ" w:eastAsia="en-US" w:bidi="ar-SA"/>
      </w:rPr>
    </w:lvl>
    <w:lvl w:ilvl="6" w:tplc="B008A7BA">
      <w:numFmt w:val="bullet"/>
      <w:lvlText w:val="•"/>
      <w:lvlJc w:val="left"/>
      <w:pPr>
        <w:ind w:left="6759" w:hanging="1417"/>
      </w:pPr>
      <w:rPr>
        <w:rFonts w:hint="default"/>
        <w:lang w:val="cs-CZ" w:eastAsia="en-US" w:bidi="ar-SA"/>
      </w:rPr>
    </w:lvl>
    <w:lvl w:ilvl="7" w:tplc="3DFE859C">
      <w:numFmt w:val="bullet"/>
      <w:lvlText w:val="•"/>
      <w:lvlJc w:val="left"/>
      <w:pPr>
        <w:ind w:left="7396" w:hanging="1417"/>
      </w:pPr>
      <w:rPr>
        <w:rFonts w:hint="default"/>
        <w:lang w:val="cs-CZ" w:eastAsia="en-US" w:bidi="ar-SA"/>
      </w:rPr>
    </w:lvl>
    <w:lvl w:ilvl="8" w:tplc="41AA88EC">
      <w:numFmt w:val="bullet"/>
      <w:lvlText w:val="•"/>
      <w:lvlJc w:val="left"/>
      <w:pPr>
        <w:ind w:left="8033" w:hanging="1417"/>
      </w:pPr>
      <w:rPr>
        <w:rFonts w:hint="default"/>
        <w:lang w:val="cs-CZ" w:eastAsia="en-US" w:bidi="ar-SA"/>
      </w:rPr>
    </w:lvl>
  </w:abstractNum>
  <w:abstractNum w:abstractNumId="7" w15:restartNumberingAfterBreak="0">
    <w:nsid w:val="0F1B27E2"/>
    <w:multiLevelType w:val="hybridMultilevel"/>
    <w:tmpl w:val="BC102354"/>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47D3E1C"/>
    <w:multiLevelType w:val="hybridMultilevel"/>
    <w:tmpl w:val="15C213D0"/>
    <w:lvl w:ilvl="0" w:tplc="7CF09F6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FCA83E6E">
      <w:numFmt w:val="bullet"/>
      <w:lvlText w:val="•"/>
      <w:lvlJc w:val="left"/>
      <w:pPr>
        <w:ind w:left="1686" w:hanging="360"/>
      </w:pPr>
      <w:rPr>
        <w:rFonts w:hint="default"/>
        <w:lang w:val="cs-CZ" w:eastAsia="en-US" w:bidi="ar-SA"/>
      </w:rPr>
    </w:lvl>
    <w:lvl w:ilvl="2" w:tplc="545A96A8">
      <w:numFmt w:val="bullet"/>
      <w:lvlText w:val="•"/>
      <w:lvlJc w:val="left"/>
      <w:pPr>
        <w:ind w:left="2533" w:hanging="360"/>
      </w:pPr>
      <w:rPr>
        <w:rFonts w:hint="default"/>
        <w:lang w:val="cs-CZ" w:eastAsia="en-US" w:bidi="ar-SA"/>
      </w:rPr>
    </w:lvl>
    <w:lvl w:ilvl="3" w:tplc="1144A292">
      <w:numFmt w:val="bullet"/>
      <w:lvlText w:val="•"/>
      <w:lvlJc w:val="left"/>
      <w:pPr>
        <w:ind w:left="3379" w:hanging="360"/>
      </w:pPr>
      <w:rPr>
        <w:rFonts w:hint="default"/>
        <w:lang w:val="cs-CZ" w:eastAsia="en-US" w:bidi="ar-SA"/>
      </w:rPr>
    </w:lvl>
    <w:lvl w:ilvl="4" w:tplc="4B2A0028">
      <w:numFmt w:val="bullet"/>
      <w:lvlText w:val="•"/>
      <w:lvlJc w:val="left"/>
      <w:pPr>
        <w:ind w:left="4226" w:hanging="360"/>
      </w:pPr>
      <w:rPr>
        <w:rFonts w:hint="default"/>
        <w:lang w:val="cs-CZ" w:eastAsia="en-US" w:bidi="ar-SA"/>
      </w:rPr>
    </w:lvl>
    <w:lvl w:ilvl="5" w:tplc="3736A4EE">
      <w:numFmt w:val="bullet"/>
      <w:lvlText w:val="•"/>
      <w:lvlJc w:val="left"/>
      <w:pPr>
        <w:ind w:left="5073" w:hanging="360"/>
      </w:pPr>
      <w:rPr>
        <w:rFonts w:hint="default"/>
        <w:lang w:val="cs-CZ" w:eastAsia="en-US" w:bidi="ar-SA"/>
      </w:rPr>
    </w:lvl>
    <w:lvl w:ilvl="6" w:tplc="D162481A">
      <w:numFmt w:val="bullet"/>
      <w:lvlText w:val="•"/>
      <w:lvlJc w:val="left"/>
      <w:pPr>
        <w:ind w:left="5919" w:hanging="360"/>
      </w:pPr>
      <w:rPr>
        <w:rFonts w:hint="default"/>
        <w:lang w:val="cs-CZ" w:eastAsia="en-US" w:bidi="ar-SA"/>
      </w:rPr>
    </w:lvl>
    <w:lvl w:ilvl="7" w:tplc="77101414">
      <w:numFmt w:val="bullet"/>
      <w:lvlText w:val="•"/>
      <w:lvlJc w:val="left"/>
      <w:pPr>
        <w:ind w:left="6766" w:hanging="360"/>
      </w:pPr>
      <w:rPr>
        <w:rFonts w:hint="default"/>
        <w:lang w:val="cs-CZ" w:eastAsia="en-US" w:bidi="ar-SA"/>
      </w:rPr>
    </w:lvl>
    <w:lvl w:ilvl="8" w:tplc="C7E67788">
      <w:numFmt w:val="bullet"/>
      <w:lvlText w:val="•"/>
      <w:lvlJc w:val="left"/>
      <w:pPr>
        <w:ind w:left="7613" w:hanging="360"/>
      </w:pPr>
      <w:rPr>
        <w:rFonts w:hint="default"/>
        <w:lang w:val="cs-CZ" w:eastAsia="en-US" w:bidi="ar-SA"/>
      </w:rPr>
    </w:lvl>
  </w:abstractNum>
  <w:abstractNum w:abstractNumId="9" w15:restartNumberingAfterBreak="0">
    <w:nsid w:val="156336EB"/>
    <w:multiLevelType w:val="hybridMultilevel"/>
    <w:tmpl w:val="2AAECC72"/>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10" w15:restartNumberingAfterBreak="0">
    <w:nsid w:val="1EA268C7"/>
    <w:multiLevelType w:val="hybridMultilevel"/>
    <w:tmpl w:val="BF4C6E78"/>
    <w:lvl w:ilvl="0" w:tplc="6CB285C6">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A0BA8DA8">
      <w:start w:val="1"/>
      <w:numFmt w:val="lowerLetter"/>
      <w:lvlText w:val="%2)"/>
      <w:lvlJc w:val="left"/>
      <w:pPr>
        <w:ind w:left="1059" w:hanging="223"/>
      </w:pPr>
      <w:rPr>
        <w:rFonts w:ascii="Carlito" w:eastAsia="Carlito" w:hAnsi="Carlito" w:cs="Carlito" w:hint="default"/>
        <w:w w:val="100"/>
        <w:sz w:val="22"/>
        <w:szCs w:val="22"/>
        <w:lang w:val="cs-CZ" w:eastAsia="en-US" w:bidi="ar-SA"/>
      </w:rPr>
    </w:lvl>
    <w:lvl w:ilvl="2" w:tplc="DA241E66">
      <w:numFmt w:val="bullet"/>
      <w:lvlText w:val="•"/>
      <w:lvlJc w:val="left"/>
      <w:pPr>
        <w:ind w:left="1976" w:hanging="223"/>
      </w:pPr>
      <w:rPr>
        <w:rFonts w:hint="default"/>
        <w:lang w:val="cs-CZ" w:eastAsia="en-US" w:bidi="ar-SA"/>
      </w:rPr>
    </w:lvl>
    <w:lvl w:ilvl="3" w:tplc="736C59F8">
      <w:numFmt w:val="bullet"/>
      <w:lvlText w:val="•"/>
      <w:lvlJc w:val="left"/>
      <w:pPr>
        <w:ind w:left="2892" w:hanging="223"/>
      </w:pPr>
      <w:rPr>
        <w:rFonts w:hint="default"/>
        <w:lang w:val="cs-CZ" w:eastAsia="en-US" w:bidi="ar-SA"/>
      </w:rPr>
    </w:lvl>
    <w:lvl w:ilvl="4" w:tplc="0EDC8B88">
      <w:numFmt w:val="bullet"/>
      <w:lvlText w:val="•"/>
      <w:lvlJc w:val="left"/>
      <w:pPr>
        <w:ind w:left="3808" w:hanging="223"/>
      </w:pPr>
      <w:rPr>
        <w:rFonts w:hint="default"/>
        <w:lang w:val="cs-CZ" w:eastAsia="en-US" w:bidi="ar-SA"/>
      </w:rPr>
    </w:lvl>
    <w:lvl w:ilvl="5" w:tplc="5080B980">
      <w:numFmt w:val="bullet"/>
      <w:lvlText w:val="•"/>
      <w:lvlJc w:val="left"/>
      <w:pPr>
        <w:ind w:left="4725" w:hanging="223"/>
      </w:pPr>
      <w:rPr>
        <w:rFonts w:hint="default"/>
        <w:lang w:val="cs-CZ" w:eastAsia="en-US" w:bidi="ar-SA"/>
      </w:rPr>
    </w:lvl>
    <w:lvl w:ilvl="6" w:tplc="D31C66D6">
      <w:numFmt w:val="bullet"/>
      <w:lvlText w:val="•"/>
      <w:lvlJc w:val="left"/>
      <w:pPr>
        <w:ind w:left="5641" w:hanging="223"/>
      </w:pPr>
      <w:rPr>
        <w:rFonts w:hint="default"/>
        <w:lang w:val="cs-CZ" w:eastAsia="en-US" w:bidi="ar-SA"/>
      </w:rPr>
    </w:lvl>
    <w:lvl w:ilvl="7" w:tplc="A9940DD0">
      <w:numFmt w:val="bullet"/>
      <w:lvlText w:val="•"/>
      <w:lvlJc w:val="left"/>
      <w:pPr>
        <w:ind w:left="6557" w:hanging="223"/>
      </w:pPr>
      <w:rPr>
        <w:rFonts w:hint="default"/>
        <w:lang w:val="cs-CZ" w:eastAsia="en-US" w:bidi="ar-SA"/>
      </w:rPr>
    </w:lvl>
    <w:lvl w:ilvl="8" w:tplc="21E2312C">
      <w:numFmt w:val="bullet"/>
      <w:lvlText w:val="•"/>
      <w:lvlJc w:val="left"/>
      <w:pPr>
        <w:ind w:left="7473" w:hanging="223"/>
      </w:pPr>
      <w:rPr>
        <w:rFonts w:hint="default"/>
        <w:lang w:val="cs-CZ" w:eastAsia="en-US" w:bidi="ar-SA"/>
      </w:rPr>
    </w:lvl>
  </w:abstractNum>
  <w:abstractNum w:abstractNumId="11" w15:restartNumberingAfterBreak="0">
    <w:nsid w:val="264734FF"/>
    <w:multiLevelType w:val="hybridMultilevel"/>
    <w:tmpl w:val="B994E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943DDC"/>
    <w:multiLevelType w:val="hybridMultilevel"/>
    <w:tmpl w:val="E55EEF70"/>
    <w:lvl w:ilvl="0" w:tplc="3B8E2CD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D54076CA">
      <w:numFmt w:val="bullet"/>
      <w:lvlText w:val="•"/>
      <w:lvlJc w:val="left"/>
      <w:pPr>
        <w:ind w:left="980" w:hanging="360"/>
      </w:pPr>
      <w:rPr>
        <w:rFonts w:hint="default"/>
        <w:lang w:val="cs-CZ" w:eastAsia="en-US" w:bidi="ar-SA"/>
      </w:rPr>
    </w:lvl>
    <w:lvl w:ilvl="2" w:tplc="B07026A8">
      <w:numFmt w:val="bullet"/>
      <w:lvlText w:val="•"/>
      <w:lvlJc w:val="left"/>
      <w:pPr>
        <w:ind w:left="1905" w:hanging="360"/>
      </w:pPr>
      <w:rPr>
        <w:rFonts w:hint="default"/>
        <w:lang w:val="cs-CZ" w:eastAsia="en-US" w:bidi="ar-SA"/>
      </w:rPr>
    </w:lvl>
    <w:lvl w:ilvl="3" w:tplc="3CE22D60">
      <w:numFmt w:val="bullet"/>
      <w:lvlText w:val="•"/>
      <w:lvlJc w:val="left"/>
      <w:pPr>
        <w:ind w:left="2830" w:hanging="360"/>
      </w:pPr>
      <w:rPr>
        <w:rFonts w:hint="default"/>
        <w:lang w:val="cs-CZ" w:eastAsia="en-US" w:bidi="ar-SA"/>
      </w:rPr>
    </w:lvl>
    <w:lvl w:ilvl="4" w:tplc="338E3EAC">
      <w:numFmt w:val="bullet"/>
      <w:lvlText w:val="•"/>
      <w:lvlJc w:val="left"/>
      <w:pPr>
        <w:ind w:left="3755" w:hanging="360"/>
      </w:pPr>
      <w:rPr>
        <w:rFonts w:hint="default"/>
        <w:lang w:val="cs-CZ" w:eastAsia="en-US" w:bidi="ar-SA"/>
      </w:rPr>
    </w:lvl>
    <w:lvl w:ilvl="5" w:tplc="C9D46D46">
      <w:numFmt w:val="bullet"/>
      <w:lvlText w:val="•"/>
      <w:lvlJc w:val="left"/>
      <w:pPr>
        <w:ind w:left="4680" w:hanging="360"/>
      </w:pPr>
      <w:rPr>
        <w:rFonts w:hint="default"/>
        <w:lang w:val="cs-CZ" w:eastAsia="en-US" w:bidi="ar-SA"/>
      </w:rPr>
    </w:lvl>
    <w:lvl w:ilvl="6" w:tplc="A7201D5E">
      <w:numFmt w:val="bullet"/>
      <w:lvlText w:val="•"/>
      <w:lvlJc w:val="left"/>
      <w:pPr>
        <w:ind w:left="5605" w:hanging="360"/>
      </w:pPr>
      <w:rPr>
        <w:rFonts w:hint="default"/>
        <w:lang w:val="cs-CZ" w:eastAsia="en-US" w:bidi="ar-SA"/>
      </w:rPr>
    </w:lvl>
    <w:lvl w:ilvl="7" w:tplc="00620B74">
      <w:numFmt w:val="bullet"/>
      <w:lvlText w:val="•"/>
      <w:lvlJc w:val="left"/>
      <w:pPr>
        <w:ind w:left="6530" w:hanging="360"/>
      </w:pPr>
      <w:rPr>
        <w:rFonts w:hint="default"/>
        <w:lang w:val="cs-CZ" w:eastAsia="en-US" w:bidi="ar-SA"/>
      </w:rPr>
    </w:lvl>
    <w:lvl w:ilvl="8" w:tplc="B75824AE">
      <w:numFmt w:val="bullet"/>
      <w:lvlText w:val="•"/>
      <w:lvlJc w:val="left"/>
      <w:pPr>
        <w:ind w:left="7456" w:hanging="360"/>
      </w:pPr>
      <w:rPr>
        <w:rFonts w:hint="default"/>
        <w:lang w:val="cs-CZ" w:eastAsia="en-US" w:bidi="ar-SA"/>
      </w:rPr>
    </w:lvl>
  </w:abstractNum>
  <w:abstractNum w:abstractNumId="13" w15:restartNumberingAfterBreak="0">
    <w:nsid w:val="2AC32823"/>
    <w:multiLevelType w:val="hybridMultilevel"/>
    <w:tmpl w:val="B46E68CE"/>
    <w:lvl w:ilvl="0" w:tplc="A8B21DEC">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E05AB5"/>
    <w:multiLevelType w:val="hybridMultilevel"/>
    <w:tmpl w:val="37CAB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E71764"/>
    <w:multiLevelType w:val="hybridMultilevel"/>
    <w:tmpl w:val="10D048AE"/>
    <w:lvl w:ilvl="0" w:tplc="CDF00F8A">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84DA3D12">
      <w:start w:val="1"/>
      <w:numFmt w:val="lowerLetter"/>
      <w:lvlText w:val="%2)"/>
      <w:lvlJc w:val="left"/>
      <w:pPr>
        <w:ind w:left="1556" w:hanging="360"/>
      </w:pPr>
      <w:rPr>
        <w:rFonts w:ascii="Times New Roman" w:eastAsia="Times New Roman" w:hAnsi="Times New Roman" w:cs="Times New Roman" w:hint="default"/>
        <w:spacing w:val="-6"/>
        <w:w w:val="99"/>
        <w:sz w:val="24"/>
        <w:szCs w:val="24"/>
        <w:lang w:val="cs-CZ" w:eastAsia="en-US" w:bidi="ar-SA"/>
      </w:rPr>
    </w:lvl>
    <w:lvl w:ilvl="2" w:tplc="46B4F594">
      <w:numFmt w:val="bullet"/>
      <w:lvlText w:val="•"/>
      <w:lvlJc w:val="left"/>
      <w:pPr>
        <w:ind w:left="2420" w:hanging="360"/>
      </w:pPr>
      <w:rPr>
        <w:rFonts w:hint="default"/>
        <w:lang w:val="cs-CZ" w:eastAsia="en-US" w:bidi="ar-SA"/>
      </w:rPr>
    </w:lvl>
    <w:lvl w:ilvl="3" w:tplc="F83CC4C2">
      <w:numFmt w:val="bullet"/>
      <w:lvlText w:val="•"/>
      <w:lvlJc w:val="left"/>
      <w:pPr>
        <w:ind w:left="3281" w:hanging="360"/>
      </w:pPr>
      <w:rPr>
        <w:rFonts w:hint="default"/>
        <w:lang w:val="cs-CZ" w:eastAsia="en-US" w:bidi="ar-SA"/>
      </w:rPr>
    </w:lvl>
    <w:lvl w:ilvl="4" w:tplc="EB664F20">
      <w:numFmt w:val="bullet"/>
      <w:lvlText w:val="•"/>
      <w:lvlJc w:val="left"/>
      <w:pPr>
        <w:ind w:left="4142" w:hanging="360"/>
      </w:pPr>
      <w:rPr>
        <w:rFonts w:hint="default"/>
        <w:lang w:val="cs-CZ" w:eastAsia="en-US" w:bidi="ar-SA"/>
      </w:rPr>
    </w:lvl>
    <w:lvl w:ilvl="5" w:tplc="F43C6AFE">
      <w:numFmt w:val="bullet"/>
      <w:lvlText w:val="•"/>
      <w:lvlJc w:val="left"/>
      <w:pPr>
        <w:ind w:left="5002" w:hanging="360"/>
      </w:pPr>
      <w:rPr>
        <w:rFonts w:hint="default"/>
        <w:lang w:val="cs-CZ" w:eastAsia="en-US" w:bidi="ar-SA"/>
      </w:rPr>
    </w:lvl>
    <w:lvl w:ilvl="6" w:tplc="23829A14">
      <w:numFmt w:val="bullet"/>
      <w:lvlText w:val="•"/>
      <w:lvlJc w:val="left"/>
      <w:pPr>
        <w:ind w:left="5863" w:hanging="360"/>
      </w:pPr>
      <w:rPr>
        <w:rFonts w:hint="default"/>
        <w:lang w:val="cs-CZ" w:eastAsia="en-US" w:bidi="ar-SA"/>
      </w:rPr>
    </w:lvl>
    <w:lvl w:ilvl="7" w:tplc="618A5DEA">
      <w:numFmt w:val="bullet"/>
      <w:lvlText w:val="•"/>
      <w:lvlJc w:val="left"/>
      <w:pPr>
        <w:ind w:left="6724" w:hanging="360"/>
      </w:pPr>
      <w:rPr>
        <w:rFonts w:hint="default"/>
        <w:lang w:val="cs-CZ" w:eastAsia="en-US" w:bidi="ar-SA"/>
      </w:rPr>
    </w:lvl>
    <w:lvl w:ilvl="8" w:tplc="6EFAF352">
      <w:numFmt w:val="bullet"/>
      <w:lvlText w:val="•"/>
      <w:lvlJc w:val="left"/>
      <w:pPr>
        <w:ind w:left="7584" w:hanging="360"/>
      </w:pPr>
      <w:rPr>
        <w:rFonts w:hint="default"/>
        <w:lang w:val="cs-CZ" w:eastAsia="en-US" w:bidi="ar-SA"/>
      </w:rPr>
    </w:lvl>
  </w:abstractNum>
  <w:abstractNum w:abstractNumId="16" w15:restartNumberingAfterBreak="0">
    <w:nsid w:val="366034F2"/>
    <w:multiLevelType w:val="hybridMultilevel"/>
    <w:tmpl w:val="BD8E8F22"/>
    <w:lvl w:ilvl="0" w:tplc="8FEAA4F2">
      <w:start w:val="1"/>
      <w:numFmt w:val="decimal"/>
      <w:lvlText w:val="%1."/>
      <w:lvlJc w:val="left"/>
      <w:pPr>
        <w:ind w:left="2032" w:hanging="360"/>
      </w:pPr>
      <w:rPr>
        <w:rFonts w:ascii="Carlito" w:eastAsia="Carlito" w:hAnsi="Carlito" w:cs="Carlito" w:hint="default"/>
        <w:w w:val="100"/>
        <w:sz w:val="22"/>
        <w:szCs w:val="22"/>
        <w:lang w:val="cs-CZ" w:eastAsia="en-US" w:bidi="ar-SA"/>
      </w:rPr>
    </w:lvl>
    <w:lvl w:ilvl="1" w:tplc="04050019" w:tentative="1">
      <w:start w:val="1"/>
      <w:numFmt w:val="lowerLetter"/>
      <w:lvlText w:val="%2."/>
      <w:lvlJc w:val="left"/>
      <w:pPr>
        <w:ind w:left="2636" w:hanging="360"/>
      </w:pPr>
    </w:lvl>
    <w:lvl w:ilvl="2" w:tplc="0405001B" w:tentative="1">
      <w:start w:val="1"/>
      <w:numFmt w:val="lowerRoman"/>
      <w:lvlText w:val="%3."/>
      <w:lvlJc w:val="right"/>
      <w:pPr>
        <w:ind w:left="3356" w:hanging="180"/>
      </w:pPr>
    </w:lvl>
    <w:lvl w:ilvl="3" w:tplc="0405000F" w:tentative="1">
      <w:start w:val="1"/>
      <w:numFmt w:val="decimal"/>
      <w:lvlText w:val="%4."/>
      <w:lvlJc w:val="left"/>
      <w:pPr>
        <w:ind w:left="4076" w:hanging="360"/>
      </w:pPr>
    </w:lvl>
    <w:lvl w:ilvl="4" w:tplc="04050019" w:tentative="1">
      <w:start w:val="1"/>
      <w:numFmt w:val="lowerLetter"/>
      <w:lvlText w:val="%5."/>
      <w:lvlJc w:val="left"/>
      <w:pPr>
        <w:ind w:left="4796" w:hanging="360"/>
      </w:pPr>
    </w:lvl>
    <w:lvl w:ilvl="5" w:tplc="0405001B" w:tentative="1">
      <w:start w:val="1"/>
      <w:numFmt w:val="lowerRoman"/>
      <w:lvlText w:val="%6."/>
      <w:lvlJc w:val="right"/>
      <w:pPr>
        <w:ind w:left="5516" w:hanging="180"/>
      </w:pPr>
    </w:lvl>
    <w:lvl w:ilvl="6" w:tplc="0405000F" w:tentative="1">
      <w:start w:val="1"/>
      <w:numFmt w:val="decimal"/>
      <w:lvlText w:val="%7."/>
      <w:lvlJc w:val="left"/>
      <w:pPr>
        <w:ind w:left="6236" w:hanging="360"/>
      </w:pPr>
    </w:lvl>
    <w:lvl w:ilvl="7" w:tplc="04050019" w:tentative="1">
      <w:start w:val="1"/>
      <w:numFmt w:val="lowerLetter"/>
      <w:lvlText w:val="%8."/>
      <w:lvlJc w:val="left"/>
      <w:pPr>
        <w:ind w:left="6956" w:hanging="360"/>
      </w:pPr>
    </w:lvl>
    <w:lvl w:ilvl="8" w:tplc="0405001B" w:tentative="1">
      <w:start w:val="1"/>
      <w:numFmt w:val="lowerRoman"/>
      <w:lvlText w:val="%9."/>
      <w:lvlJc w:val="right"/>
      <w:pPr>
        <w:ind w:left="7676" w:hanging="180"/>
      </w:pPr>
    </w:lvl>
  </w:abstractNum>
  <w:abstractNum w:abstractNumId="17" w15:restartNumberingAfterBreak="0">
    <w:nsid w:val="3A5C2532"/>
    <w:multiLevelType w:val="hybridMultilevel"/>
    <w:tmpl w:val="5BF8B234"/>
    <w:lvl w:ilvl="0" w:tplc="0E0EA072">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E1342106">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48960544">
      <w:numFmt w:val="bullet"/>
      <w:lvlText w:val="•"/>
      <w:lvlJc w:val="left"/>
      <w:pPr>
        <w:ind w:left="2100" w:hanging="360"/>
      </w:pPr>
      <w:rPr>
        <w:rFonts w:hint="default"/>
        <w:lang w:val="cs-CZ" w:eastAsia="en-US" w:bidi="ar-SA"/>
      </w:rPr>
    </w:lvl>
    <w:lvl w:ilvl="3" w:tplc="812A8C1A">
      <w:numFmt w:val="bullet"/>
      <w:lvlText w:val="•"/>
      <w:lvlJc w:val="left"/>
      <w:pPr>
        <w:ind w:left="3001" w:hanging="360"/>
      </w:pPr>
      <w:rPr>
        <w:rFonts w:hint="default"/>
        <w:lang w:val="cs-CZ" w:eastAsia="en-US" w:bidi="ar-SA"/>
      </w:rPr>
    </w:lvl>
    <w:lvl w:ilvl="4" w:tplc="69AEBF72">
      <w:numFmt w:val="bullet"/>
      <w:lvlText w:val="•"/>
      <w:lvlJc w:val="left"/>
      <w:pPr>
        <w:ind w:left="3902" w:hanging="360"/>
      </w:pPr>
      <w:rPr>
        <w:rFonts w:hint="default"/>
        <w:lang w:val="cs-CZ" w:eastAsia="en-US" w:bidi="ar-SA"/>
      </w:rPr>
    </w:lvl>
    <w:lvl w:ilvl="5" w:tplc="02AE3D7A">
      <w:numFmt w:val="bullet"/>
      <w:lvlText w:val="•"/>
      <w:lvlJc w:val="left"/>
      <w:pPr>
        <w:ind w:left="4802" w:hanging="360"/>
      </w:pPr>
      <w:rPr>
        <w:rFonts w:hint="default"/>
        <w:lang w:val="cs-CZ" w:eastAsia="en-US" w:bidi="ar-SA"/>
      </w:rPr>
    </w:lvl>
    <w:lvl w:ilvl="6" w:tplc="BD0AC5A2">
      <w:numFmt w:val="bullet"/>
      <w:lvlText w:val="•"/>
      <w:lvlJc w:val="left"/>
      <w:pPr>
        <w:ind w:left="5703" w:hanging="360"/>
      </w:pPr>
      <w:rPr>
        <w:rFonts w:hint="default"/>
        <w:lang w:val="cs-CZ" w:eastAsia="en-US" w:bidi="ar-SA"/>
      </w:rPr>
    </w:lvl>
    <w:lvl w:ilvl="7" w:tplc="78806B66">
      <w:numFmt w:val="bullet"/>
      <w:lvlText w:val="•"/>
      <w:lvlJc w:val="left"/>
      <w:pPr>
        <w:ind w:left="6604" w:hanging="360"/>
      </w:pPr>
      <w:rPr>
        <w:rFonts w:hint="default"/>
        <w:lang w:val="cs-CZ" w:eastAsia="en-US" w:bidi="ar-SA"/>
      </w:rPr>
    </w:lvl>
    <w:lvl w:ilvl="8" w:tplc="B42C743C">
      <w:numFmt w:val="bullet"/>
      <w:lvlText w:val="•"/>
      <w:lvlJc w:val="left"/>
      <w:pPr>
        <w:ind w:left="7504" w:hanging="360"/>
      </w:pPr>
      <w:rPr>
        <w:rFonts w:hint="default"/>
        <w:lang w:val="cs-CZ" w:eastAsia="en-US" w:bidi="ar-SA"/>
      </w:rPr>
    </w:lvl>
  </w:abstractNum>
  <w:abstractNum w:abstractNumId="18" w15:restartNumberingAfterBreak="0">
    <w:nsid w:val="3AF0460E"/>
    <w:multiLevelType w:val="hybridMultilevel"/>
    <w:tmpl w:val="AB8237D2"/>
    <w:lvl w:ilvl="0" w:tplc="D800FEFA">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832CCDC4">
      <w:numFmt w:val="bullet"/>
      <w:lvlText w:val="•"/>
      <w:lvlJc w:val="left"/>
      <w:pPr>
        <w:ind w:left="1686" w:hanging="360"/>
      </w:pPr>
      <w:rPr>
        <w:rFonts w:hint="default"/>
        <w:lang w:val="cs-CZ" w:eastAsia="en-US" w:bidi="ar-SA"/>
      </w:rPr>
    </w:lvl>
    <w:lvl w:ilvl="2" w:tplc="7FE61940">
      <w:numFmt w:val="bullet"/>
      <w:lvlText w:val="•"/>
      <w:lvlJc w:val="left"/>
      <w:pPr>
        <w:ind w:left="2533" w:hanging="360"/>
      </w:pPr>
      <w:rPr>
        <w:rFonts w:hint="default"/>
        <w:lang w:val="cs-CZ" w:eastAsia="en-US" w:bidi="ar-SA"/>
      </w:rPr>
    </w:lvl>
    <w:lvl w:ilvl="3" w:tplc="EC8A2182">
      <w:numFmt w:val="bullet"/>
      <w:lvlText w:val="•"/>
      <w:lvlJc w:val="left"/>
      <w:pPr>
        <w:ind w:left="3379" w:hanging="360"/>
      </w:pPr>
      <w:rPr>
        <w:rFonts w:hint="default"/>
        <w:lang w:val="cs-CZ" w:eastAsia="en-US" w:bidi="ar-SA"/>
      </w:rPr>
    </w:lvl>
    <w:lvl w:ilvl="4" w:tplc="F1FA8A3A">
      <w:numFmt w:val="bullet"/>
      <w:lvlText w:val="•"/>
      <w:lvlJc w:val="left"/>
      <w:pPr>
        <w:ind w:left="4226" w:hanging="360"/>
      </w:pPr>
      <w:rPr>
        <w:rFonts w:hint="default"/>
        <w:lang w:val="cs-CZ" w:eastAsia="en-US" w:bidi="ar-SA"/>
      </w:rPr>
    </w:lvl>
    <w:lvl w:ilvl="5" w:tplc="4F34E666">
      <w:numFmt w:val="bullet"/>
      <w:lvlText w:val="•"/>
      <w:lvlJc w:val="left"/>
      <w:pPr>
        <w:ind w:left="5073" w:hanging="360"/>
      </w:pPr>
      <w:rPr>
        <w:rFonts w:hint="default"/>
        <w:lang w:val="cs-CZ" w:eastAsia="en-US" w:bidi="ar-SA"/>
      </w:rPr>
    </w:lvl>
    <w:lvl w:ilvl="6" w:tplc="8C42567E">
      <w:numFmt w:val="bullet"/>
      <w:lvlText w:val="•"/>
      <w:lvlJc w:val="left"/>
      <w:pPr>
        <w:ind w:left="5919" w:hanging="360"/>
      </w:pPr>
      <w:rPr>
        <w:rFonts w:hint="default"/>
        <w:lang w:val="cs-CZ" w:eastAsia="en-US" w:bidi="ar-SA"/>
      </w:rPr>
    </w:lvl>
    <w:lvl w:ilvl="7" w:tplc="A0C8821E">
      <w:numFmt w:val="bullet"/>
      <w:lvlText w:val="•"/>
      <w:lvlJc w:val="left"/>
      <w:pPr>
        <w:ind w:left="6766" w:hanging="360"/>
      </w:pPr>
      <w:rPr>
        <w:rFonts w:hint="default"/>
        <w:lang w:val="cs-CZ" w:eastAsia="en-US" w:bidi="ar-SA"/>
      </w:rPr>
    </w:lvl>
    <w:lvl w:ilvl="8" w:tplc="614071E0">
      <w:numFmt w:val="bullet"/>
      <w:lvlText w:val="•"/>
      <w:lvlJc w:val="left"/>
      <w:pPr>
        <w:ind w:left="7613" w:hanging="360"/>
      </w:pPr>
      <w:rPr>
        <w:rFonts w:hint="default"/>
        <w:lang w:val="cs-CZ" w:eastAsia="en-US" w:bidi="ar-SA"/>
      </w:rPr>
    </w:lvl>
  </w:abstractNum>
  <w:abstractNum w:abstractNumId="19" w15:restartNumberingAfterBreak="0">
    <w:nsid w:val="3BB37383"/>
    <w:multiLevelType w:val="hybridMultilevel"/>
    <w:tmpl w:val="A18E7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2B7E59"/>
    <w:multiLevelType w:val="hybridMultilevel"/>
    <w:tmpl w:val="CBCE1A84"/>
    <w:lvl w:ilvl="0" w:tplc="B4E0ABD0">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E5022190">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1AB0144A">
      <w:numFmt w:val="bullet"/>
      <w:lvlText w:val="•"/>
      <w:lvlJc w:val="left"/>
      <w:pPr>
        <w:ind w:left="2100" w:hanging="360"/>
      </w:pPr>
      <w:rPr>
        <w:rFonts w:hint="default"/>
        <w:lang w:val="cs-CZ" w:eastAsia="en-US" w:bidi="ar-SA"/>
      </w:rPr>
    </w:lvl>
    <w:lvl w:ilvl="3" w:tplc="A09272B6">
      <w:numFmt w:val="bullet"/>
      <w:lvlText w:val="•"/>
      <w:lvlJc w:val="left"/>
      <w:pPr>
        <w:ind w:left="3001" w:hanging="360"/>
      </w:pPr>
      <w:rPr>
        <w:rFonts w:hint="default"/>
        <w:lang w:val="cs-CZ" w:eastAsia="en-US" w:bidi="ar-SA"/>
      </w:rPr>
    </w:lvl>
    <w:lvl w:ilvl="4" w:tplc="2C30AC62">
      <w:numFmt w:val="bullet"/>
      <w:lvlText w:val="•"/>
      <w:lvlJc w:val="left"/>
      <w:pPr>
        <w:ind w:left="3902" w:hanging="360"/>
      </w:pPr>
      <w:rPr>
        <w:rFonts w:hint="default"/>
        <w:lang w:val="cs-CZ" w:eastAsia="en-US" w:bidi="ar-SA"/>
      </w:rPr>
    </w:lvl>
    <w:lvl w:ilvl="5" w:tplc="982C7F76">
      <w:numFmt w:val="bullet"/>
      <w:lvlText w:val="•"/>
      <w:lvlJc w:val="left"/>
      <w:pPr>
        <w:ind w:left="4802" w:hanging="360"/>
      </w:pPr>
      <w:rPr>
        <w:rFonts w:hint="default"/>
        <w:lang w:val="cs-CZ" w:eastAsia="en-US" w:bidi="ar-SA"/>
      </w:rPr>
    </w:lvl>
    <w:lvl w:ilvl="6" w:tplc="40FA0B02">
      <w:numFmt w:val="bullet"/>
      <w:lvlText w:val="•"/>
      <w:lvlJc w:val="left"/>
      <w:pPr>
        <w:ind w:left="5703" w:hanging="360"/>
      </w:pPr>
      <w:rPr>
        <w:rFonts w:hint="default"/>
        <w:lang w:val="cs-CZ" w:eastAsia="en-US" w:bidi="ar-SA"/>
      </w:rPr>
    </w:lvl>
    <w:lvl w:ilvl="7" w:tplc="AFB68D9E">
      <w:numFmt w:val="bullet"/>
      <w:lvlText w:val="•"/>
      <w:lvlJc w:val="left"/>
      <w:pPr>
        <w:ind w:left="6604" w:hanging="360"/>
      </w:pPr>
      <w:rPr>
        <w:rFonts w:hint="default"/>
        <w:lang w:val="cs-CZ" w:eastAsia="en-US" w:bidi="ar-SA"/>
      </w:rPr>
    </w:lvl>
    <w:lvl w:ilvl="8" w:tplc="6922A438">
      <w:numFmt w:val="bullet"/>
      <w:lvlText w:val="•"/>
      <w:lvlJc w:val="left"/>
      <w:pPr>
        <w:ind w:left="7504" w:hanging="360"/>
      </w:pPr>
      <w:rPr>
        <w:rFonts w:hint="default"/>
        <w:lang w:val="cs-CZ" w:eastAsia="en-US" w:bidi="ar-SA"/>
      </w:rPr>
    </w:lvl>
  </w:abstractNum>
  <w:abstractNum w:abstractNumId="21" w15:restartNumberingAfterBreak="0">
    <w:nsid w:val="3CBA5F14"/>
    <w:multiLevelType w:val="hybridMultilevel"/>
    <w:tmpl w:val="BF745E74"/>
    <w:lvl w:ilvl="0" w:tplc="09C89072">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00B09E40">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A964FC06">
      <w:numFmt w:val="bullet"/>
      <w:lvlText w:val="•"/>
      <w:lvlJc w:val="left"/>
      <w:pPr>
        <w:ind w:left="2100" w:hanging="360"/>
      </w:pPr>
      <w:rPr>
        <w:rFonts w:hint="default"/>
        <w:lang w:val="cs-CZ" w:eastAsia="en-US" w:bidi="ar-SA"/>
      </w:rPr>
    </w:lvl>
    <w:lvl w:ilvl="3" w:tplc="35A8D55E">
      <w:numFmt w:val="bullet"/>
      <w:lvlText w:val="•"/>
      <w:lvlJc w:val="left"/>
      <w:pPr>
        <w:ind w:left="3001" w:hanging="360"/>
      </w:pPr>
      <w:rPr>
        <w:rFonts w:hint="default"/>
        <w:lang w:val="cs-CZ" w:eastAsia="en-US" w:bidi="ar-SA"/>
      </w:rPr>
    </w:lvl>
    <w:lvl w:ilvl="4" w:tplc="050A936E">
      <w:numFmt w:val="bullet"/>
      <w:lvlText w:val="•"/>
      <w:lvlJc w:val="left"/>
      <w:pPr>
        <w:ind w:left="3902" w:hanging="360"/>
      </w:pPr>
      <w:rPr>
        <w:rFonts w:hint="default"/>
        <w:lang w:val="cs-CZ" w:eastAsia="en-US" w:bidi="ar-SA"/>
      </w:rPr>
    </w:lvl>
    <w:lvl w:ilvl="5" w:tplc="4E36FDD6">
      <w:numFmt w:val="bullet"/>
      <w:lvlText w:val="•"/>
      <w:lvlJc w:val="left"/>
      <w:pPr>
        <w:ind w:left="4802" w:hanging="360"/>
      </w:pPr>
      <w:rPr>
        <w:rFonts w:hint="default"/>
        <w:lang w:val="cs-CZ" w:eastAsia="en-US" w:bidi="ar-SA"/>
      </w:rPr>
    </w:lvl>
    <w:lvl w:ilvl="6" w:tplc="BF18794E">
      <w:numFmt w:val="bullet"/>
      <w:lvlText w:val="•"/>
      <w:lvlJc w:val="left"/>
      <w:pPr>
        <w:ind w:left="5703" w:hanging="360"/>
      </w:pPr>
      <w:rPr>
        <w:rFonts w:hint="default"/>
        <w:lang w:val="cs-CZ" w:eastAsia="en-US" w:bidi="ar-SA"/>
      </w:rPr>
    </w:lvl>
    <w:lvl w:ilvl="7" w:tplc="2E780574">
      <w:numFmt w:val="bullet"/>
      <w:lvlText w:val="•"/>
      <w:lvlJc w:val="left"/>
      <w:pPr>
        <w:ind w:left="6604" w:hanging="360"/>
      </w:pPr>
      <w:rPr>
        <w:rFonts w:hint="default"/>
        <w:lang w:val="cs-CZ" w:eastAsia="en-US" w:bidi="ar-SA"/>
      </w:rPr>
    </w:lvl>
    <w:lvl w:ilvl="8" w:tplc="77D49398">
      <w:numFmt w:val="bullet"/>
      <w:lvlText w:val="•"/>
      <w:lvlJc w:val="left"/>
      <w:pPr>
        <w:ind w:left="7504" w:hanging="360"/>
      </w:pPr>
      <w:rPr>
        <w:rFonts w:hint="default"/>
        <w:lang w:val="cs-CZ" w:eastAsia="en-US" w:bidi="ar-SA"/>
      </w:rPr>
    </w:lvl>
  </w:abstractNum>
  <w:abstractNum w:abstractNumId="22" w15:restartNumberingAfterBreak="0">
    <w:nsid w:val="3F705C28"/>
    <w:multiLevelType w:val="hybridMultilevel"/>
    <w:tmpl w:val="63D69DA4"/>
    <w:lvl w:ilvl="0" w:tplc="193EE0E0">
      <w:start w:val="19"/>
      <w:numFmt w:val="upperRoman"/>
      <w:lvlText w:val="%1."/>
      <w:lvlJc w:val="left"/>
      <w:pPr>
        <w:ind w:left="2484" w:hanging="360"/>
      </w:pPr>
      <w:rPr>
        <w:rFonts w:ascii="Carlito" w:eastAsia="Carlito" w:hAnsi="Carlito" w:cs="Carlito" w:hint="default"/>
        <w:b/>
        <w:bCs/>
        <w:spacing w:val="-2"/>
        <w:w w:val="100"/>
        <w:sz w:val="22"/>
        <w:szCs w:val="22"/>
        <w:lang w:val="cs-CZ" w:eastAsia="en-US" w:bidi="ar-SA"/>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3" w15:restartNumberingAfterBreak="0">
    <w:nsid w:val="442B7A52"/>
    <w:multiLevelType w:val="hybridMultilevel"/>
    <w:tmpl w:val="EAEE3D30"/>
    <w:lvl w:ilvl="0" w:tplc="EA1A817A">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BF7EF04A">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D8D88E0C">
      <w:numFmt w:val="bullet"/>
      <w:lvlText w:val="•"/>
      <w:lvlJc w:val="left"/>
      <w:pPr>
        <w:ind w:left="2100" w:hanging="360"/>
      </w:pPr>
      <w:rPr>
        <w:rFonts w:hint="default"/>
        <w:lang w:val="cs-CZ" w:eastAsia="en-US" w:bidi="ar-SA"/>
      </w:rPr>
    </w:lvl>
    <w:lvl w:ilvl="3" w:tplc="CDF83840">
      <w:numFmt w:val="bullet"/>
      <w:lvlText w:val="•"/>
      <w:lvlJc w:val="left"/>
      <w:pPr>
        <w:ind w:left="3001" w:hanging="360"/>
      </w:pPr>
      <w:rPr>
        <w:rFonts w:hint="default"/>
        <w:lang w:val="cs-CZ" w:eastAsia="en-US" w:bidi="ar-SA"/>
      </w:rPr>
    </w:lvl>
    <w:lvl w:ilvl="4" w:tplc="42B45AC8">
      <w:numFmt w:val="bullet"/>
      <w:lvlText w:val="•"/>
      <w:lvlJc w:val="left"/>
      <w:pPr>
        <w:ind w:left="3902" w:hanging="360"/>
      </w:pPr>
      <w:rPr>
        <w:rFonts w:hint="default"/>
        <w:lang w:val="cs-CZ" w:eastAsia="en-US" w:bidi="ar-SA"/>
      </w:rPr>
    </w:lvl>
    <w:lvl w:ilvl="5" w:tplc="28D8347C">
      <w:numFmt w:val="bullet"/>
      <w:lvlText w:val="•"/>
      <w:lvlJc w:val="left"/>
      <w:pPr>
        <w:ind w:left="4802" w:hanging="360"/>
      </w:pPr>
      <w:rPr>
        <w:rFonts w:hint="default"/>
        <w:lang w:val="cs-CZ" w:eastAsia="en-US" w:bidi="ar-SA"/>
      </w:rPr>
    </w:lvl>
    <w:lvl w:ilvl="6" w:tplc="00EE23CC">
      <w:numFmt w:val="bullet"/>
      <w:lvlText w:val="•"/>
      <w:lvlJc w:val="left"/>
      <w:pPr>
        <w:ind w:left="5703" w:hanging="360"/>
      </w:pPr>
      <w:rPr>
        <w:rFonts w:hint="default"/>
        <w:lang w:val="cs-CZ" w:eastAsia="en-US" w:bidi="ar-SA"/>
      </w:rPr>
    </w:lvl>
    <w:lvl w:ilvl="7" w:tplc="C2D28C36">
      <w:numFmt w:val="bullet"/>
      <w:lvlText w:val="•"/>
      <w:lvlJc w:val="left"/>
      <w:pPr>
        <w:ind w:left="6604" w:hanging="360"/>
      </w:pPr>
      <w:rPr>
        <w:rFonts w:hint="default"/>
        <w:lang w:val="cs-CZ" w:eastAsia="en-US" w:bidi="ar-SA"/>
      </w:rPr>
    </w:lvl>
    <w:lvl w:ilvl="8" w:tplc="6EAA0276">
      <w:numFmt w:val="bullet"/>
      <w:lvlText w:val="•"/>
      <w:lvlJc w:val="left"/>
      <w:pPr>
        <w:ind w:left="7504" w:hanging="360"/>
      </w:pPr>
      <w:rPr>
        <w:rFonts w:hint="default"/>
        <w:lang w:val="cs-CZ" w:eastAsia="en-US" w:bidi="ar-SA"/>
      </w:rPr>
    </w:lvl>
  </w:abstractNum>
  <w:abstractNum w:abstractNumId="24" w15:restartNumberingAfterBreak="0">
    <w:nsid w:val="47E84DCA"/>
    <w:multiLevelType w:val="hybridMultilevel"/>
    <w:tmpl w:val="A14A3B5A"/>
    <w:lvl w:ilvl="0" w:tplc="A8B21DEC">
      <w:start w:val="1"/>
      <w:numFmt w:val="decimal"/>
      <w:lvlText w:val="%1."/>
      <w:lvlJc w:val="left"/>
      <w:pPr>
        <w:ind w:left="1916" w:hanging="720"/>
        <w:jc w:val="right"/>
      </w:pPr>
      <w:rPr>
        <w:rFonts w:ascii="Carlito" w:eastAsia="Carlito" w:hAnsi="Carlito" w:cs="Carlito" w:hint="default"/>
        <w:b/>
        <w:bCs/>
        <w:spacing w:val="0"/>
        <w:w w:val="100"/>
        <w:sz w:val="22"/>
        <w:szCs w:val="22"/>
        <w:lang w:val="cs-CZ" w:eastAsia="en-US" w:bidi="ar-SA"/>
      </w:rPr>
    </w:lvl>
    <w:lvl w:ilvl="1" w:tplc="248EDB9E">
      <w:numFmt w:val="bullet"/>
      <w:lvlText w:val="•"/>
      <w:lvlJc w:val="left"/>
      <w:pPr>
        <w:ind w:left="2658" w:hanging="720"/>
      </w:pPr>
      <w:rPr>
        <w:rFonts w:hint="default"/>
        <w:lang w:val="cs-CZ" w:eastAsia="en-US" w:bidi="ar-SA"/>
      </w:rPr>
    </w:lvl>
    <w:lvl w:ilvl="2" w:tplc="F45E7DFE">
      <w:numFmt w:val="bullet"/>
      <w:lvlText w:val="•"/>
      <w:lvlJc w:val="left"/>
      <w:pPr>
        <w:ind w:left="3397" w:hanging="720"/>
      </w:pPr>
      <w:rPr>
        <w:rFonts w:hint="default"/>
        <w:lang w:val="cs-CZ" w:eastAsia="en-US" w:bidi="ar-SA"/>
      </w:rPr>
    </w:lvl>
    <w:lvl w:ilvl="3" w:tplc="A8B21DEC">
      <w:start w:val="1"/>
      <w:numFmt w:val="decimal"/>
      <w:lvlText w:val="%4."/>
      <w:lvlJc w:val="left"/>
      <w:pPr>
        <w:ind w:left="3775" w:hanging="360"/>
      </w:pPr>
      <w:rPr>
        <w:rFonts w:ascii="Carlito" w:eastAsia="Carlito" w:hAnsi="Carlito" w:cs="Carlito" w:hint="default"/>
        <w:b/>
        <w:bCs/>
        <w:spacing w:val="0"/>
        <w:w w:val="100"/>
        <w:sz w:val="22"/>
        <w:szCs w:val="22"/>
        <w:lang w:val="cs-CZ" w:eastAsia="en-US" w:bidi="ar-SA"/>
      </w:rPr>
    </w:lvl>
    <w:lvl w:ilvl="4" w:tplc="CB66996C">
      <w:numFmt w:val="bullet"/>
      <w:lvlText w:val="•"/>
      <w:lvlJc w:val="left"/>
      <w:pPr>
        <w:ind w:left="4874" w:hanging="720"/>
      </w:pPr>
      <w:rPr>
        <w:rFonts w:hint="default"/>
        <w:lang w:val="cs-CZ" w:eastAsia="en-US" w:bidi="ar-SA"/>
      </w:rPr>
    </w:lvl>
    <w:lvl w:ilvl="5" w:tplc="2D881C54">
      <w:numFmt w:val="bullet"/>
      <w:lvlText w:val="•"/>
      <w:lvlJc w:val="left"/>
      <w:pPr>
        <w:ind w:left="5613" w:hanging="720"/>
      </w:pPr>
      <w:rPr>
        <w:rFonts w:hint="default"/>
        <w:lang w:val="cs-CZ" w:eastAsia="en-US" w:bidi="ar-SA"/>
      </w:rPr>
    </w:lvl>
    <w:lvl w:ilvl="6" w:tplc="365A9342">
      <w:numFmt w:val="bullet"/>
      <w:lvlText w:val="•"/>
      <w:lvlJc w:val="left"/>
      <w:pPr>
        <w:ind w:left="6351" w:hanging="720"/>
      </w:pPr>
      <w:rPr>
        <w:rFonts w:hint="default"/>
        <w:lang w:val="cs-CZ" w:eastAsia="en-US" w:bidi="ar-SA"/>
      </w:rPr>
    </w:lvl>
    <w:lvl w:ilvl="7" w:tplc="B512EEC2">
      <w:numFmt w:val="bullet"/>
      <w:lvlText w:val="•"/>
      <w:lvlJc w:val="left"/>
      <w:pPr>
        <w:ind w:left="7090" w:hanging="720"/>
      </w:pPr>
      <w:rPr>
        <w:rFonts w:hint="default"/>
        <w:lang w:val="cs-CZ" w:eastAsia="en-US" w:bidi="ar-SA"/>
      </w:rPr>
    </w:lvl>
    <w:lvl w:ilvl="8" w:tplc="3FC61792">
      <w:numFmt w:val="bullet"/>
      <w:lvlText w:val="•"/>
      <w:lvlJc w:val="left"/>
      <w:pPr>
        <w:ind w:left="7829" w:hanging="720"/>
      </w:pPr>
      <w:rPr>
        <w:rFonts w:hint="default"/>
        <w:lang w:val="cs-CZ" w:eastAsia="en-US" w:bidi="ar-SA"/>
      </w:rPr>
    </w:lvl>
  </w:abstractNum>
  <w:abstractNum w:abstractNumId="25" w15:restartNumberingAfterBreak="0">
    <w:nsid w:val="4A4D36C6"/>
    <w:multiLevelType w:val="hybridMultilevel"/>
    <w:tmpl w:val="1ECCF24C"/>
    <w:lvl w:ilvl="0" w:tplc="1366A5EE">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0EC63FD8">
      <w:numFmt w:val="bullet"/>
      <w:lvlText w:val="•"/>
      <w:lvlJc w:val="left"/>
      <w:pPr>
        <w:ind w:left="980" w:hanging="360"/>
      </w:pPr>
      <w:rPr>
        <w:rFonts w:hint="default"/>
        <w:lang w:val="cs-CZ" w:eastAsia="en-US" w:bidi="ar-SA"/>
      </w:rPr>
    </w:lvl>
    <w:lvl w:ilvl="2" w:tplc="9A04209A">
      <w:numFmt w:val="bullet"/>
      <w:lvlText w:val="•"/>
      <w:lvlJc w:val="left"/>
      <w:pPr>
        <w:ind w:left="1905" w:hanging="360"/>
      </w:pPr>
      <w:rPr>
        <w:rFonts w:hint="default"/>
        <w:lang w:val="cs-CZ" w:eastAsia="en-US" w:bidi="ar-SA"/>
      </w:rPr>
    </w:lvl>
    <w:lvl w:ilvl="3" w:tplc="31E0E41A">
      <w:numFmt w:val="bullet"/>
      <w:lvlText w:val="•"/>
      <w:lvlJc w:val="left"/>
      <w:pPr>
        <w:ind w:left="2830" w:hanging="360"/>
      </w:pPr>
      <w:rPr>
        <w:rFonts w:hint="default"/>
        <w:lang w:val="cs-CZ" w:eastAsia="en-US" w:bidi="ar-SA"/>
      </w:rPr>
    </w:lvl>
    <w:lvl w:ilvl="4" w:tplc="4770F352">
      <w:numFmt w:val="bullet"/>
      <w:lvlText w:val="•"/>
      <w:lvlJc w:val="left"/>
      <w:pPr>
        <w:ind w:left="3755" w:hanging="360"/>
      </w:pPr>
      <w:rPr>
        <w:rFonts w:hint="default"/>
        <w:lang w:val="cs-CZ" w:eastAsia="en-US" w:bidi="ar-SA"/>
      </w:rPr>
    </w:lvl>
    <w:lvl w:ilvl="5" w:tplc="1BC22F90">
      <w:numFmt w:val="bullet"/>
      <w:lvlText w:val="•"/>
      <w:lvlJc w:val="left"/>
      <w:pPr>
        <w:ind w:left="4680" w:hanging="360"/>
      </w:pPr>
      <w:rPr>
        <w:rFonts w:hint="default"/>
        <w:lang w:val="cs-CZ" w:eastAsia="en-US" w:bidi="ar-SA"/>
      </w:rPr>
    </w:lvl>
    <w:lvl w:ilvl="6" w:tplc="EDA8C462">
      <w:numFmt w:val="bullet"/>
      <w:lvlText w:val="•"/>
      <w:lvlJc w:val="left"/>
      <w:pPr>
        <w:ind w:left="5605" w:hanging="360"/>
      </w:pPr>
      <w:rPr>
        <w:rFonts w:hint="default"/>
        <w:lang w:val="cs-CZ" w:eastAsia="en-US" w:bidi="ar-SA"/>
      </w:rPr>
    </w:lvl>
    <w:lvl w:ilvl="7" w:tplc="54A4768A">
      <w:numFmt w:val="bullet"/>
      <w:lvlText w:val="•"/>
      <w:lvlJc w:val="left"/>
      <w:pPr>
        <w:ind w:left="6530" w:hanging="360"/>
      </w:pPr>
      <w:rPr>
        <w:rFonts w:hint="default"/>
        <w:lang w:val="cs-CZ" w:eastAsia="en-US" w:bidi="ar-SA"/>
      </w:rPr>
    </w:lvl>
    <w:lvl w:ilvl="8" w:tplc="EB46679E">
      <w:numFmt w:val="bullet"/>
      <w:lvlText w:val="•"/>
      <w:lvlJc w:val="left"/>
      <w:pPr>
        <w:ind w:left="7456" w:hanging="360"/>
      </w:pPr>
      <w:rPr>
        <w:rFonts w:hint="default"/>
        <w:lang w:val="cs-CZ" w:eastAsia="en-US" w:bidi="ar-SA"/>
      </w:rPr>
    </w:lvl>
  </w:abstractNum>
  <w:abstractNum w:abstractNumId="26" w15:restartNumberingAfterBreak="0">
    <w:nsid w:val="4D6B4760"/>
    <w:multiLevelType w:val="hybridMultilevel"/>
    <w:tmpl w:val="BD46D10C"/>
    <w:lvl w:ilvl="0" w:tplc="6532C2DE">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4BA6A2BE">
      <w:numFmt w:val="bullet"/>
      <w:lvlText w:val="•"/>
      <w:lvlJc w:val="left"/>
      <w:pPr>
        <w:ind w:left="1686" w:hanging="360"/>
      </w:pPr>
      <w:rPr>
        <w:rFonts w:hint="default"/>
        <w:lang w:val="cs-CZ" w:eastAsia="en-US" w:bidi="ar-SA"/>
      </w:rPr>
    </w:lvl>
    <w:lvl w:ilvl="2" w:tplc="C2D4BD00">
      <w:numFmt w:val="bullet"/>
      <w:lvlText w:val="•"/>
      <w:lvlJc w:val="left"/>
      <w:pPr>
        <w:ind w:left="2533" w:hanging="360"/>
      </w:pPr>
      <w:rPr>
        <w:rFonts w:hint="default"/>
        <w:lang w:val="cs-CZ" w:eastAsia="en-US" w:bidi="ar-SA"/>
      </w:rPr>
    </w:lvl>
    <w:lvl w:ilvl="3" w:tplc="5F2A457E">
      <w:numFmt w:val="bullet"/>
      <w:lvlText w:val="•"/>
      <w:lvlJc w:val="left"/>
      <w:pPr>
        <w:ind w:left="3379" w:hanging="360"/>
      </w:pPr>
      <w:rPr>
        <w:rFonts w:hint="default"/>
        <w:lang w:val="cs-CZ" w:eastAsia="en-US" w:bidi="ar-SA"/>
      </w:rPr>
    </w:lvl>
    <w:lvl w:ilvl="4" w:tplc="89560A12">
      <w:numFmt w:val="bullet"/>
      <w:lvlText w:val="•"/>
      <w:lvlJc w:val="left"/>
      <w:pPr>
        <w:ind w:left="4226" w:hanging="360"/>
      </w:pPr>
      <w:rPr>
        <w:rFonts w:hint="default"/>
        <w:lang w:val="cs-CZ" w:eastAsia="en-US" w:bidi="ar-SA"/>
      </w:rPr>
    </w:lvl>
    <w:lvl w:ilvl="5" w:tplc="95602B2C">
      <w:numFmt w:val="bullet"/>
      <w:lvlText w:val="•"/>
      <w:lvlJc w:val="left"/>
      <w:pPr>
        <w:ind w:left="5073" w:hanging="360"/>
      </w:pPr>
      <w:rPr>
        <w:rFonts w:hint="default"/>
        <w:lang w:val="cs-CZ" w:eastAsia="en-US" w:bidi="ar-SA"/>
      </w:rPr>
    </w:lvl>
    <w:lvl w:ilvl="6" w:tplc="A0C88894">
      <w:numFmt w:val="bullet"/>
      <w:lvlText w:val="•"/>
      <w:lvlJc w:val="left"/>
      <w:pPr>
        <w:ind w:left="5919" w:hanging="360"/>
      </w:pPr>
      <w:rPr>
        <w:rFonts w:hint="default"/>
        <w:lang w:val="cs-CZ" w:eastAsia="en-US" w:bidi="ar-SA"/>
      </w:rPr>
    </w:lvl>
    <w:lvl w:ilvl="7" w:tplc="2DC406CC">
      <w:numFmt w:val="bullet"/>
      <w:lvlText w:val="•"/>
      <w:lvlJc w:val="left"/>
      <w:pPr>
        <w:ind w:left="6766" w:hanging="360"/>
      </w:pPr>
      <w:rPr>
        <w:rFonts w:hint="default"/>
        <w:lang w:val="cs-CZ" w:eastAsia="en-US" w:bidi="ar-SA"/>
      </w:rPr>
    </w:lvl>
    <w:lvl w:ilvl="8" w:tplc="0896E1C8">
      <w:numFmt w:val="bullet"/>
      <w:lvlText w:val="•"/>
      <w:lvlJc w:val="left"/>
      <w:pPr>
        <w:ind w:left="7613" w:hanging="360"/>
      </w:pPr>
      <w:rPr>
        <w:rFonts w:hint="default"/>
        <w:lang w:val="cs-CZ" w:eastAsia="en-US" w:bidi="ar-SA"/>
      </w:rPr>
    </w:lvl>
  </w:abstractNum>
  <w:abstractNum w:abstractNumId="27" w15:restartNumberingAfterBreak="0">
    <w:nsid w:val="50BD3894"/>
    <w:multiLevelType w:val="hybridMultilevel"/>
    <w:tmpl w:val="985CAD76"/>
    <w:lvl w:ilvl="0" w:tplc="2C1CA826">
      <w:start w:val="1"/>
      <w:numFmt w:val="lowerLetter"/>
      <w:lvlText w:val="%1)"/>
      <w:lvlJc w:val="left"/>
      <w:pPr>
        <w:ind w:left="1196" w:hanging="360"/>
      </w:pPr>
      <w:rPr>
        <w:rFonts w:ascii="Carlito" w:eastAsia="Carlito" w:hAnsi="Carlito" w:cs="Carlito" w:hint="default"/>
        <w:spacing w:val="-1"/>
        <w:w w:val="100"/>
        <w:sz w:val="22"/>
        <w:szCs w:val="22"/>
        <w:lang w:val="cs-CZ" w:eastAsia="en-US" w:bidi="ar-SA"/>
      </w:rPr>
    </w:lvl>
    <w:lvl w:ilvl="1" w:tplc="63482C94">
      <w:numFmt w:val="bullet"/>
      <w:lvlText w:val="•"/>
      <w:lvlJc w:val="left"/>
      <w:pPr>
        <w:ind w:left="2010" w:hanging="360"/>
      </w:pPr>
      <w:rPr>
        <w:rFonts w:hint="default"/>
        <w:lang w:val="cs-CZ" w:eastAsia="en-US" w:bidi="ar-SA"/>
      </w:rPr>
    </w:lvl>
    <w:lvl w:ilvl="2" w:tplc="B93260F6">
      <w:numFmt w:val="bullet"/>
      <w:lvlText w:val="•"/>
      <w:lvlJc w:val="left"/>
      <w:pPr>
        <w:ind w:left="2821" w:hanging="360"/>
      </w:pPr>
      <w:rPr>
        <w:rFonts w:hint="default"/>
        <w:lang w:val="cs-CZ" w:eastAsia="en-US" w:bidi="ar-SA"/>
      </w:rPr>
    </w:lvl>
    <w:lvl w:ilvl="3" w:tplc="37BA4886">
      <w:numFmt w:val="bullet"/>
      <w:lvlText w:val="•"/>
      <w:lvlJc w:val="left"/>
      <w:pPr>
        <w:ind w:left="3631" w:hanging="360"/>
      </w:pPr>
      <w:rPr>
        <w:rFonts w:hint="default"/>
        <w:lang w:val="cs-CZ" w:eastAsia="en-US" w:bidi="ar-SA"/>
      </w:rPr>
    </w:lvl>
    <w:lvl w:ilvl="4" w:tplc="C60AEE7A">
      <w:numFmt w:val="bullet"/>
      <w:lvlText w:val="•"/>
      <w:lvlJc w:val="left"/>
      <w:pPr>
        <w:ind w:left="4442" w:hanging="360"/>
      </w:pPr>
      <w:rPr>
        <w:rFonts w:hint="default"/>
        <w:lang w:val="cs-CZ" w:eastAsia="en-US" w:bidi="ar-SA"/>
      </w:rPr>
    </w:lvl>
    <w:lvl w:ilvl="5" w:tplc="6772E0F2">
      <w:numFmt w:val="bullet"/>
      <w:lvlText w:val="•"/>
      <w:lvlJc w:val="left"/>
      <w:pPr>
        <w:ind w:left="5253" w:hanging="360"/>
      </w:pPr>
      <w:rPr>
        <w:rFonts w:hint="default"/>
        <w:lang w:val="cs-CZ" w:eastAsia="en-US" w:bidi="ar-SA"/>
      </w:rPr>
    </w:lvl>
    <w:lvl w:ilvl="6" w:tplc="2CD67358">
      <w:numFmt w:val="bullet"/>
      <w:lvlText w:val="•"/>
      <w:lvlJc w:val="left"/>
      <w:pPr>
        <w:ind w:left="6063" w:hanging="360"/>
      </w:pPr>
      <w:rPr>
        <w:rFonts w:hint="default"/>
        <w:lang w:val="cs-CZ" w:eastAsia="en-US" w:bidi="ar-SA"/>
      </w:rPr>
    </w:lvl>
    <w:lvl w:ilvl="7" w:tplc="5E64A172">
      <w:numFmt w:val="bullet"/>
      <w:lvlText w:val="•"/>
      <w:lvlJc w:val="left"/>
      <w:pPr>
        <w:ind w:left="6874" w:hanging="360"/>
      </w:pPr>
      <w:rPr>
        <w:rFonts w:hint="default"/>
        <w:lang w:val="cs-CZ" w:eastAsia="en-US" w:bidi="ar-SA"/>
      </w:rPr>
    </w:lvl>
    <w:lvl w:ilvl="8" w:tplc="0C8EE77E">
      <w:numFmt w:val="bullet"/>
      <w:lvlText w:val="•"/>
      <w:lvlJc w:val="left"/>
      <w:pPr>
        <w:ind w:left="7685" w:hanging="360"/>
      </w:pPr>
      <w:rPr>
        <w:rFonts w:hint="default"/>
        <w:lang w:val="cs-CZ" w:eastAsia="en-US" w:bidi="ar-SA"/>
      </w:rPr>
    </w:lvl>
  </w:abstractNum>
  <w:abstractNum w:abstractNumId="28" w15:restartNumberingAfterBreak="0">
    <w:nsid w:val="56AA0D5B"/>
    <w:multiLevelType w:val="hybridMultilevel"/>
    <w:tmpl w:val="4CA02980"/>
    <w:lvl w:ilvl="0" w:tplc="EF6EF5BC">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BAA4DFB0">
      <w:numFmt w:val="bullet"/>
      <w:lvlText w:val="•"/>
      <w:lvlJc w:val="left"/>
      <w:pPr>
        <w:ind w:left="1686" w:hanging="360"/>
      </w:pPr>
      <w:rPr>
        <w:rFonts w:hint="default"/>
        <w:lang w:val="cs-CZ" w:eastAsia="en-US" w:bidi="ar-SA"/>
      </w:rPr>
    </w:lvl>
    <w:lvl w:ilvl="2" w:tplc="E234A6EC">
      <w:numFmt w:val="bullet"/>
      <w:lvlText w:val="•"/>
      <w:lvlJc w:val="left"/>
      <w:pPr>
        <w:ind w:left="2533" w:hanging="360"/>
      </w:pPr>
      <w:rPr>
        <w:rFonts w:hint="default"/>
        <w:lang w:val="cs-CZ" w:eastAsia="en-US" w:bidi="ar-SA"/>
      </w:rPr>
    </w:lvl>
    <w:lvl w:ilvl="3" w:tplc="39A27214">
      <w:numFmt w:val="bullet"/>
      <w:lvlText w:val="•"/>
      <w:lvlJc w:val="left"/>
      <w:pPr>
        <w:ind w:left="3379" w:hanging="360"/>
      </w:pPr>
      <w:rPr>
        <w:rFonts w:hint="default"/>
        <w:lang w:val="cs-CZ" w:eastAsia="en-US" w:bidi="ar-SA"/>
      </w:rPr>
    </w:lvl>
    <w:lvl w:ilvl="4" w:tplc="0D724146">
      <w:numFmt w:val="bullet"/>
      <w:lvlText w:val="•"/>
      <w:lvlJc w:val="left"/>
      <w:pPr>
        <w:ind w:left="4226" w:hanging="360"/>
      </w:pPr>
      <w:rPr>
        <w:rFonts w:hint="default"/>
        <w:lang w:val="cs-CZ" w:eastAsia="en-US" w:bidi="ar-SA"/>
      </w:rPr>
    </w:lvl>
    <w:lvl w:ilvl="5" w:tplc="87ECD2B4">
      <w:numFmt w:val="bullet"/>
      <w:lvlText w:val="•"/>
      <w:lvlJc w:val="left"/>
      <w:pPr>
        <w:ind w:left="5073" w:hanging="360"/>
      </w:pPr>
      <w:rPr>
        <w:rFonts w:hint="default"/>
        <w:lang w:val="cs-CZ" w:eastAsia="en-US" w:bidi="ar-SA"/>
      </w:rPr>
    </w:lvl>
    <w:lvl w:ilvl="6" w:tplc="F73E8A56">
      <w:numFmt w:val="bullet"/>
      <w:lvlText w:val="•"/>
      <w:lvlJc w:val="left"/>
      <w:pPr>
        <w:ind w:left="5919" w:hanging="360"/>
      </w:pPr>
      <w:rPr>
        <w:rFonts w:hint="default"/>
        <w:lang w:val="cs-CZ" w:eastAsia="en-US" w:bidi="ar-SA"/>
      </w:rPr>
    </w:lvl>
    <w:lvl w:ilvl="7" w:tplc="AC3AD9BE">
      <w:numFmt w:val="bullet"/>
      <w:lvlText w:val="•"/>
      <w:lvlJc w:val="left"/>
      <w:pPr>
        <w:ind w:left="6766" w:hanging="360"/>
      </w:pPr>
      <w:rPr>
        <w:rFonts w:hint="default"/>
        <w:lang w:val="cs-CZ" w:eastAsia="en-US" w:bidi="ar-SA"/>
      </w:rPr>
    </w:lvl>
    <w:lvl w:ilvl="8" w:tplc="D3D88954">
      <w:numFmt w:val="bullet"/>
      <w:lvlText w:val="•"/>
      <w:lvlJc w:val="left"/>
      <w:pPr>
        <w:ind w:left="7613" w:hanging="360"/>
      </w:pPr>
      <w:rPr>
        <w:rFonts w:hint="default"/>
        <w:lang w:val="cs-CZ" w:eastAsia="en-US" w:bidi="ar-SA"/>
      </w:rPr>
    </w:lvl>
  </w:abstractNum>
  <w:abstractNum w:abstractNumId="29" w15:restartNumberingAfterBreak="0">
    <w:nsid w:val="58EC0C3D"/>
    <w:multiLevelType w:val="hybridMultilevel"/>
    <w:tmpl w:val="6FCE93CA"/>
    <w:lvl w:ilvl="0" w:tplc="3DD47DF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163EAB4E">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6C624498">
      <w:numFmt w:val="bullet"/>
      <w:lvlText w:val="•"/>
      <w:lvlJc w:val="left"/>
      <w:pPr>
        <w:ind w:left="1340" w:hanging="360"/>
      </w:pPr>
      <w:rPr>
        <w:rFonts w:hint="default"/>
        <w:lang w:val="cs-CZ" w:eastAsia="en-US" w:bidi="ar-SA"/>
      </w:rPr>
    </w:lvl>
    <w:lvl w:ilvl="3" w:tplc="E23CA1B2">
      <w:numFmt w:val="bullet"/>
      <w:lvlText w:val="•"/>
      <w:lvlJc w:val="left"/>
      <w:pPr>
        <w:ind w:left="2335" w:hanging="360"/>
      </w:pPr>
      <w:rPr>
        <w:rFonts w:hint="default"/>
        <w:lang w:val="cs-CZ" w:eastAsia="en-US" w:bidi="ar-SA"/>
      </w:rPr>
    </w:lvl>
    <w:lvl w:ilvl="4" w:tplc="C1461EB8">
      <w:numFmt w:val="bullet"/>
      <w:lvlText w:val="•"/>
      <w:lvlJc w:val="left"/>
      <w:pPr>
        <w:ind w:left="3331" w:hanging="360"/>
      </w:pPr>
      <w:rPr>
        <w:rFonts w:hint="default"/>
        <w:lang w:val="cs-CZ" w:eastAsia="en-US" w:bidi="ar-SA"/>
      </w:rPr>
    </w:lvl>
    <w:lvl w:ilvl="5" w:tplc="BEC6645A">
      <w:numFmt w:val="bullet"/>
      <w:lvlText w:val="•"/>
      <w:lvlJc w:val="left"/>
      <w:pPr>
        <w:ind w:left="4327" w:hanging="360"/>
      </w:pPr>
      <w:rPr>
        <w:rFonts w:hint="default"/>
        <w:lang w:val="cs-CZ" w:eastAsia="en-US" w:bidi="ar-SA"/>
      </w:rPr>
    </w:lvl>
    <w:lvl w:ilvl="6" w:tplc="62D4C74A">
      <w:numFmt w:val="bullet"/>
      <w:lvlText w:val="•"/>
      <w:lvlJc w:val="left"/>
      <w:pPr>
        <w:ind w:left="5323" w:hanging="360"/>
      </w:pPr>
      <w:rPr>
        <w:rFonts w:hint="default"/>
        <w:lang w:val="cs-CZ" w:eastAsia="en-US" w:bidi="ar-SA"/>
      </w:rPr>
    </w:lvl>
    <w:lvl w:ilvl="7" w:tplc="F8964CC2">
      <w:numFmt w:val="bullet"/>
      <w:lvlText w:val="•"/>
      <w:lvlJc w:val="left"/>
      <w:pPr>
        <w:ind w:left="6319" w:hanging="360"/>
      </w:pPr>
      <w:rPr>
        <w:rFonts w:hint="default"/>
        <w:lang w:val="cs-CZ" w:eastAsia="en-US" w:bidi="ar-SA"/>
      </w:rPr>
    </w:lvl>
    <w:lvl w:ilvl="8" w:tplc="07B04A1A">
      <w:numFmt w:val="bullet"/>
      <w:lvlText w:val="•"/>
      <w:lvlJc w:val="left"/>
      <w:pPr>
        <w:ind w:left="7314" w:hanging="360"/>
      </w:pPr>
      <w:rPr>
        <w:rFonts w:hint="default"/>
        <w:lang w:val="cs-CZ" w:eastAsia="en-US" w:bidi="ar-SA"/>
      </w:rPr>
    </w:lvl>
  </w:abstractNum>
  <w:abstractNum w:abstractNumId="30" w15:restartNumberingAfterBreak="0">
    <w:nsid w:val="5E330E95"/>
    <w:multiLevelType w:val="hybridMultilevel"/>
    <w:tmpl w:val="0596865E"/>
    <w:lvl w:ilvl="0" w:tplc="A8B21DEC">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6DC20608">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9B7A2EB4">
      <w:numFmt w:val="bullet"/>
      <w:lvlText w:val="•"/>
      <w:lvlJc w:val="left"/>
      <w:pPr>
        <w:ind w:left="2100" w:hanging="360"/>
      </w:pPr>
      <w:rPr>
        <w:rFonts w:hint="default"/>
        <w:lang w:val="cs-CZ" w:eastAsia="en-US" w:bidi="ar-SA"/>
      </w:rPr>
    </w:lvl>
    <w:lvl w:ilvl="3" w:tplc="348421D4">
      <w:numFmt w:val="bullet"/>
      <w:lvlText w:val="•"/>
      <w:lvlJc w:val="left"/>
      <w:pPr>
        <w:ind w:left="3001" w:hanging="360"/>
      </w:pPr>
      <w:rPr>
        <w:rFonts w:hint="default"/>
        <w:lang w:val="cs-CZ" w:eastAsia="en-US" w:bidi="ar-SA"/>
      </w:rPr>
    </w:lvl>
    <w:lvl w:ilvl="4" w:tplc="43BA920C">
      <w:numFmt w:val="bullet"/>
      <w:lvlText w:val="•"/>
      <w:lvlJc w:val="left"/>
      <w:pPr>
        <w:ind w:left="3902" w:hanging="360"/>
      </w:pPr>
      <w:rPr>
        <w:rFonts w:hint="default"/>
        <w:lang w:val="cs-CZ" w:eastAsia="en-US" w:bidi="ar-SA"/>
      </w:rPr>
    </w:lvl>
    <w:lvl w:ilvl="5" w:tplc="39AC02D8">
      <w:numFmt w:val="bullet"/>
      <w:lvlText w:val="•"/>
      <w:lvlJc w:val="left"/>
      <w:pPr>
        <w:ind w:left="4802" w:hanging="360"/>
      </w:pPr>
      <w:rPr>
        <w:rFonts w:hint="default"/>
        <w:lang w:val="cs-CZ" w:eastAsia="en-US" w:bidi="ar-SA"/>
      </w:rPr>
    </w:lvl>
    <w:lvl w:ilvl="6" w:tplc="5DEA3B7C">
      <w:numFmt w:val="bullet"/>
      <w:lvlText w:val="•"/>
      <w:lvlJc w:val="left"/>
      <w:pPr>
        <w:ind w:left="5703" w:hanging="360"/>
      </w:pPr>
      <w:rPr>
        <w:rFonts w:hint="default"/>
        <w:lang w:val="cs-CZ" w:eastAsia="en-US" w:bidi="ar-SA"/>
      </w:rPr>
    </w:lvl>
    <w:lvl w:ilvl="7" w:tplc="4FCEF3A0">
      <w:numFmt w:val="bullet"/>
      <w:lvlText w:val="•"/>
      <w:lvlJc w:val="left"/>
      <w:pPr>
        <w:ind w:left="6604" w:hanging="360"/>
      </w:pPr>
      <w:rPr>
        <w:rFonts w:hint="default"/>
        <w:lang w:val="cs-CZ" w:eastAsia="en-US" w:bidi="ar-SA"/>
      </w:rPr>
    </w:lvl>
    <w:lvl w:ilvl="8" w:tplc="FC34168E">
      <w:numFmt w:val="bullet"/>
      <w:lvlText w:val="•"/>
      <w:lvlJc w:val="left"/>
      <w:pPr>
        <w:ind w:left="7504" w:hanging="360"/>
      </w:pPr>
      <w:rPr>
        <w:rFonts w:hint="default"/>
        <w:lang w:val="cs-CZ" w:eastAsia="en-US" w:bidi="ar-SA"/>
      </w:rPr>
    </w:lvl>
  </w:abstractNum>
  <w:abstractNum w:abstractNumId="31" w15:restartNumberingAfterBreak="0">
    <w:nsid w:val="63FA4308"/>
    <w:multiLevelType w:val="hybridMultilevel"/>
    <w:tmpl w:val="93B4D85C"/>
    <w:lvl w:ilvl="0" w:tplc="193EE0E0">
      <w:start w:val="19"/>
      <w:numFmt w:val="upperRoman"/>
      <w:lvlText w:val="%1."/>
      <w:lvlJc w:val="left"/>
      <w:pPr>
        <w:ind w:left="1915" w:hanging="360"/>
      </w:pPr>
      <w:rPr>
        <w:rFonts w:ascii="Carlito" w:eastAsia="Carlito" w:hAnsi="Carlito" w:cs="Carlito" w:hint="default"/>
        <w:b/>
        <w:bCs/>
        <w:spacing w:val="-2"/>
        <w:w w:val="100"/>
        <w:sz w:val="22"/>
        <w:szCs w:val="22"/>
        <w:lang w:val="cs-CZ" w:eastAsia="en-US" w:bidi="ar-SA"/>
      </w:rPr>
    </w:lvl>
    <w:lvl w:ilvl="1" w:tplc="04050019" w:tentative="1">
      <w:start w:val="1"/>
      <w:numFmt w:val="lowerLetter"/>
      <w:lvlText w:val="%2."/>
      <w:lvlJc w:val="left"/>
      <w:pPr>
        <w:ind w:left="2635" w:hanging="360"/>
      </w:pPr>
    </w:lvl>
    <w:lvl w:ilvl="2" w:tplc="0405001B" w:tentative="1">
      <w:start w:val="1"/>
      <w:numFmt w:val="lowerRoman"/>
      <w:lvlText w:val="%3."/>
      <w:lvlJc w:val="right"/>
      <w:pPr>
        <w:ind w:left="3355" w:hanging="180"/>
      </w:pPr>
    </w:lvl>
    <w:lvl w:ilvl="3" w:tplc="0405000F" w:tentative="1">
      <w:start w:val="1"/>
      <w:numFmt w:val="decimal"/>
      <w:lvlText w:val="%4."/>
      <w:lvlJc w:val="left"/>
      <w:pPr>
        <w:ind w:left="4075" w:hanging="360"/>
      </w:pPr>
    </w:lvl>
    <w:lvl w:ilvl="4" w:tplc="04050019" w:tentative="1">
      <w:start w:val="1"/>
      <w:numFmt w:val="lowerLetter"/>
      <w:lvlText w:val="%5."/>
      <w:lvlJc w:val="left"/>
      <w:pPr>
        <w:ind w:left="4795" w:hanging="360"/>
      </w:pPr>
    </w:lvl>
    <w:lvl w:ilvl="5" w:tplc="0405001B" w:tentative="1">
      <w:start w:val="1"/>
      <w:numFmt w:val="lowerRoman"/>
      <w:lvlText w:val="%6."/>
      <w:lvlJc w:val="right"/>
      <w:pPr>
        <w:ind w:left="5515" w:hanging="180"/>
      </w:pPr>
    </w:lvl>
    <w:lvl w:ilvl="6" w:tplc="0405000F" w:tentative="1">
      <w:start w:val="1"/>
      <w:numFmt w:val="decimal"/>
      <w:lvlText w:val="%7."/>
      <w:lvlJc w:val="left"/>
      <w:pPr>
        <w:ind w:left="6235" w:hanging="360"/>
      </w:pPr>
    </w:lvl>
    <w:lvl w:ilvl="7" w:tplc="04050019" w:tentative="1">
      <w:start w:val="1"/>
      <w:numFmt w:val="lowerLetter"/>
      <w:lvlText w:val="%8."/>
      <w:lvlJc w:val="left"/>
      <w:pPr>
        <w:ind w:left="6955" w:hanging="360"/>
      </w:pPr>
    </w:lvl>
    <w:lvl w:ilvl="8" w:tplc="0405001B" w:tentative="1">
      <w:start w:val="1"/>
      <w:numFmt w:val="lowerRoman"/>
      <w:lvlText w:val="%9."/>
      <w:lvlJc w:val="right"/>
      <w:pPr>
        <w:ind w:left="7675" w:hanging="180"/>
      </w:pPr>
    </w:lvl>
  </w:abstractNum>
  <w:abstractNum w:abstractNumId="32" w15:restartNumberingAfterBreak="0">
    <w:nsid w:val="651D4CDB"/>
    <w:multiLevelType w:val="hybridMultilevel"/>
    <w:tmpl w:val="489028AA"/>
    <w:lvl w:ilvl="0" w:tplc="EF6EF5BC">
      <w:start w:val="1"/>
      <w:numFmt w:val="decimal"/>
      <w:lvlText w:val="%1."/>
      <w:lvlJc w:val="left"/>
      <w:pPr>
        <w:ind w:left="2368" w:hanging="360"/>
      </w:pPr>
      <w:rPr>
        <w:rFonts w:ascii="Carlito" w:eastAsia="Carlito" w:hAnsi="Carlito" w:cs="Carlito" w:hint="default"/>
        <w:w w:val="100"/>
        <w:sz w:val="22"/>
        <w:szCs w:val="22"/>
        <w:lang w:val="cs-CZ" w:eastAsia="en-US" w:bidi="ar-SA"/>
      </w:rPr>
    </w:lvl>
    <w:lvl w:ilvl="1" w:tplc="04050019" w:tentative="1">
      <w:start w:val="1"/>
      <w:numFmt w:val="lowerLetter"/>
      <w:lvlText w:val="%2."/>
      <w:lvlJc w:val="left"/>
      <w:pPr>
        <w:ind w:left="2972" w:hanging="360"/>
      </w:pPr>
    </w:lvl>
    <w:lvl w:ilvl="2" w:tplc="0405001B" w:tentative="1">
      <w:start w:val="1"/>
      <w:numFmt w:val="lowerRoman"/>
      <w:lvlText w:val="%3."/>
      <w:lvlJc w:val="right"/>
      <w:pPr>
        <w:ind w:left="3692" w:hanging="180"/>
      </w:pPr>
    </w:lvl>
    <w:lvl w:ilvl="3" w:tplc="0405000F" w:tentative="1">
      <w:start w:val="1"/>
      <w:numFmt w:val="decimal"/>
      <w:lvlText w:val="%4."/>
      <w:lvlJc w:val="left"/>
      <w:pPr>
        <w:ind w:left="4412" w:hanging="360"/>
      </w:pPr>
    </w:lvl>
    <w:lvl w:ilvl="4" w:tplc="04050019" w:tentative="1">
      <w:start w:val="1"/>
      <w:numFmt w:val="lowerLetter"/>
      <w:lvlText w:val="%5."/>
      <w:lvlJc w:val="left"/>
      <w:pPr>
        <w:ind w:left="5132" w:hanging="360"/>
      </w:pPr>
    </w:lvl>
    <w:lvl w:ilvl="5" w:tplc="0405001B" w:tentative="1">
      <w:start w:val="1"/>
      <w:numFmt w:val="lowerRoman"/>
      <w:lvlText w:val="%6."/>
      <w:lvlJc w:val="right"/>
      <w:pPr>
        <w:ind w:left="5852" w:hanging="180"/>
      </w:pPr>
    </w:lvl>
    <w:lvl w:ilvl="6" w:tplc="0405000F" w:tentative="1">
      <w:start w:val="1"/>
      <w:numFmt w:val="decimal"/>
      <w:lvlText w:val="%7."/>
      <w:lvlJc w:val="left"/>
      <w:pPr>
        <w:ind w:left="6572" w:hanging="360"/>
      </w:pPr>
    </w:lvl>
    <w:lvl w:ilvl="7" w:tplc="04050019" w:tentative="1">
      <w:start w:val="1"/>
      <w:numFmt w:val="lowerLetter"/>
      <w:lvlText w:val="%8."/>
      <w:lvlJc w:val="left"/>
      <w:pPr>
        <w:ind w:left="7292" w:hanging="360"/>
      </w:pPr>
    </w:lvl>
    <w:lvl w:ilvl="8" w:tplc="0405001B" w:tentative="1">
      <w:start w:val="1"/>
      <w:numFmt w:val="lowerRoman"/>
      <w:lvlText w:val="%9."/>
      <w:lvlJc w:val="right"/>
      <w:pPr>
        <w:ind w:left="8012" w:hanging="180"/>
      </w:pPr>
    </w:lvl>
  </w:abstractNum>
  <w:abstractNum w:abstractNumId="33" w15:restartNumberingAfterBreak="0">
    <w:nsid w:val="67CC584A"/>
    <w:multiLevelType w:val="hybridMultilevel"/>
    <w:tmpl w:val="BEBA6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DD6B9A"/>
    <w:multiLevelType w:val="hybridMultilevel"/>
    <w:tmpl w:val="8E3AF3EC"/>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35" w15:restartNumberingAfterBreak="0">
    <w:nsid w:val="76BC632B"/>
    <w:multiLevelType w:val="hybridMultilevel"/>
    <w:tmpl w:val="510EF404"/>
    <w:lvl w:ilvl="0" w:tplc="C742A98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49F22188">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9FB0C582">
      <w:numFmt w:val="bullet"/>
      <w:lvlText w:val="•"/>
      <w:lvlJc w:val="left"/>
      <w:pPr>
        <w:ind w:left="2100" w:hanging="360"/>
      </w:pPr>
      <w:rPr>
        <w:rFonts w:hint="default"/>
        <w:lang w:val="cs-CZ" w:eastAsia="en-US" w:bidi="ar-SA"/>
      </w:rPr>
    </w:lvl>
    <w:lvl w:ilvl="3" w:tplc="AD9CA7D0">
      <w:numFmt w:val="bullet"/>
      <w:lvlText w:val="•"/>
      <w:lvlJc w:val="left"/>
      <w:pPr>
        <w:ind w:left="3001" w:hanging="360"/>
      </w:pPr>
      <w:rPr>
        <w:rFonts w:hint="default"/>
        <w:lang w:val="cs-CZ" w:eastAsia="en-US" w:bidi="ar-SA"/>
      </w:rPr>
    </w:lvl>
    <w:lvl w:ilvl="4" w:tplc="4E9ACB66">
      <w:numFmt w:val="bullet"/>
      <w:lvlText w:val="•"/>
      <w:lvlJc w:val="left"/>
      <w:pPr>
        <w:ind w:left="3902" w:hanging="360"/>
      </w:pPr>
      <w:rPr>
        <w:rFonts w:hint="default"/>
        <w:lang w:val="cs-CZ" w:eastAsia="en-US" w:bidi="ar-SA"/>
      </w:rPr>
    </w:lvl>
    <w:lvl w:ilvl="5" w:tplc="804A32CA">
      <w:numFmt w:val="bullet"/>
      <w:lvlText w:val="•"/>
      <w:lvlJc w:val="left"/>
      <w:pPr>
        <w:ind w:left="4802" w:hanging="360"/>
      </w:pPr>
      <w:rPr>
        <w:rFonts w:hint="default"/>
        <w:lang w:val="cs-CZ" w:eastAsia="en-US" w:bidi="ar-SA"/>
      </w:rPr>
    </w:lvl>
    <w:lvl w:ilvl="6" w:tplc="FD7E825E">
      <w:numFmt w:val="bullet"/>
      <w:lvlText w:val="•"/>
      <w:lvlJc w:val="left"/>
      <w:pPr>
        <w:ind w:left="5703" w:hanging="360"/>
      </w:pPr>
      <w:rPr>
        <w:rFonts w:hint="default"/>
        <w:lang w:val="cs-CZ" w:eastAsia="en-US" w:bidi="ar-SA"/>
      </w:rPr>
    </w:lvl>
    <w:lvl w:ilvl="7" w:tplc="F85CAB1A">
      <w:numFmt w:val="bullet"/>
      <w:lvlText w:val="•"/>
      <w:lvlJc w:val="left"/>
      <w:pPr>
        <w:ind w:left="6604" w:hanging="360"/>
      </w:pPr>
      <w:rPr>
        <w:rFonts w:hint="default"/>
        <w:lang w:val="cs-CZ" w:eastAsia="en-US" w:bidi="ar-SA"/>
      </w:rPr>
    </w:lvl>
    <w:lvl w:ilvl="8" w:tplc="932ECA1C">
      <w:numFmt w:val="bullet"/>
      <w:lvlText w:val="•"/>
      <w:lvlJc w:val="left"/>
      <w:pPr>
        <w:ind w:left="7504" w:hanging="360"/>
      </w:pPr>
      <w:rPr>
        <w:rFonts w:hint="default"/>
        <w:lang w:val="cs-CZ" w:eastAsia="en-US" w:bidi="ar-SA"/>
      </w:rPr>
    </w:lvl>
  </w:abstractNum>
  <w:abstractNum w:abstractNumId="36" w15:restartNumberingAfterBreak="0">
    <w:nsid w:val="7CB44EB7"/>
    <w:multiLevelType w:val="hybridMultilevel"/>
    <w:tmpl w:val="092AE082"/>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num w:numId="1" w16cid:durableId="1624536498">
    <w:abstractNumId w:val="26"/>
  </w:num>
  <w:num w:numId="2" w16cid:durableId="2025477694">
    <w:abstractNumId w:val="18"/>
  </w:num>
  <w:num w:numId="3" w16cid:durableId="1554121048">
    <w:abstractNumId w:val="6"/>
  </w:num>
  <w:num w:numId="4" w16cid:durableId="790396515">
    <w:abstractNumId w:val="15"/>
  </w:num>
  <w:num w:numId="5" w16cid:durableId="2096896641">
    <w:abstractNumId w:val="10"/>
  </w:num>
  <w:num w:numId="6" w16cid:durableId="2120372952">
    <w:abstractNumId w:val="35"/>
  </w:num>
  <w:num w:numId="7" w16cid:durableId="1828394517">
    <w:abstractNumId w:val="4"/>
  </w:num>
  <w:num w:numId="8" w16cid:durableId="1293362855">
    <w:abstractNumId w:val="27"/>
  </w:num>
  <w:num w:numId="9" w16cid:durableId="26301204">
    <w:abstractNumId w:val="17"/>
  </w:num>
  <w:num w:numId="10" w16cid:durableId="1954706300">
    <w:abstractNumId w:val="25"/>
  </w:num>
  <w:num w:numId="11" w16cid:durableId="439641263">
    <w:abstractNumId w:val="20"/>
  </w:num>
  <w:num w:numId="12" w16cid:durableId="1659651172">
    <w:abstractNumId w:val="21"/>
  </w:num>
  <w:num w:numId="13" w16cid:durableId="1748530056">
    <w:abstractNumId w:val="28"/>
  </w:num>
  <w:num w:numId="14" w16cid:durableId="2083284717">
    <w:abstractNumId w:val="30"/>
  </w:num>
  <w:num w:numId="15" w16cid:durableId="1862816317">
    <w:abstractNumId w:val="23"/>
  </w:num>
  <w:num w:numId="16" w16cid:durableId="642735456">
    <w:abstractNumId w:val="29"/>
  </w:num>
  <w:num w:numId="17" w16cid:durableId="1731033019">
    <w:abstractNumId w:val="8"/>
  </w:num>
  <w:num w:numId="18" w16cid:durableId="512888741">
    <w:abstractNumId w:val="2"/>
  </w:num>
  <w:num w:numId="19" w16cid:durableId="1367024134">
    <w:abstractNumId w:val="12"/>
  </w:num>
  <w:num w:numId="20" w16cid:durableId="1754207589">
    <w:abstractNumId w:val="24"/>
  </w:num>
  <w:num w:numId="21" w16cid:durableId="1602303307">
    <w:abstractNumId w:val="22"/>
  </w:num>
  <w:num w:numId="22" w16cid:durableId="781070401">
    <w:abstractNumId w:val="31"/>
  </w:num>
  <w:num w:numId="23" w16cid:durableId="1163470439">
    <w:abstractNumId w:val="0"/>
  </w:num>
  <w:num w:numId="24" w16cid:durableId="781798942">
    <w:abstractNumId w:val="7"/>
  </w:num>
  <w:num w:numId="25" w16cid:durableId="1457720904">
    <w:abstractNumId w:val="1"/>
  </w:num>
  <w:num w:numId="26" w16cid:durableId="353191567">
    <w:abstractNumId w:val="14"/>
  </w:num>
  <w:num w:numId="27" w16cid:durableId="154300676">
    <w:abstractNumId w:val="34"/>
  </w:num>
  <w:num w:numId="28" w16cid:durableId="1376154021">
    <w:abstractNumId w:val="3"/>
  </w:num>
  <w:num w:numId="29" w16cid:durableId="2054888006">
    <w:abstractNumId w:val="13"/>
  </w:num>
  <w:num w:numId="30" w16cid:durableId="818419792">
    <w:abstractNumId w:val="33"/>
  </w:num>
  <w:num w:numId="31" w16cid:durableId="1681619150">
    <w:abstractNumId w:val="19"/>
  </w:num>
  <w:num w:numId="32" w16cid:durableId="1283725747">
    <w:abstractNumId w:val="9"/>
  </w:num>
  <w:num w:numId="33" w16cid:durableId="1727416885">
    <w:abstractNumId w:val="11"/>
  </w:num>
  <w:num w:numId="34" w16cid:durableId="1926189524">
    <w:abstractNumId w:val="36"/>
  </w:num>
  <w:num w:numId="35" w16cid:durableId="1389039587">
    <w:abstractNumId w:val="16"/>
  </w:num>
  <w:num w:numId="36" w16cid:durableId="1278178862">
    <w:abstractNumId w:val="5"/>
  </w:num>
  <w:num w:numId="37" w16cid:durableId="12311154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idgqqPHaNH0iBF1UPb7bvnIQfRA4UkJz/W3/wH14Na+30DyOZ/TtUd4LGjGz5hFkpZiTPwM7MO7pWqu1g+R6AA==" w:salt="OLGhMLSl3VUE70filNwf5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78"/>
    <w:rsid w:val="00010C55"/>
    <w:rsid w:val="00013B1C"/>
    <w:rsid w:val="0007356A"/>
    <w:rsid w:val="000862B3"/>
    <w:rsid w:val="00105542"/>
    <w:rsid w:val="00113E78"/>
    <w:rsid w:val="00145A0D"/>
    <w:rsid w:val="00146F66"/>
    <w:rsid w:val="00147405"/>
    <w:rsid w:val="001975E0"/>
    <w:rsid w:val="00223A94"/>
    <w:rsid w:val="002F7241"/>
    <w:rsid w:val="00312398"/>
    <w:rsid w:val="00352417"/>
    <w:rsid w:val="00397330"/>
    <w:rsid w:val="003E5B13"/>
    <w:rsid w:val="004076C5"/>
    <w:rsid w:val="00476016"/>
    <w:rsid w:val="004F0FC2"/>
    <w:rsid w:val="004F13EA"/>
    <w:rsid w:val="005023F9"/>
    <w:rsid w:val="00551DA8"/>
    <w:rsid w:val="005764E4"/>
    <w:rsid w:val="005E6027"/>
    <w:rsid w:val="006B044E"/>
    <w:rsid w:val="006C39CC"/>
    <w:rsid w:val="006F4B0A"/>
    <w:rsid w:val="00845C0D"/>
    <w:rsid w:val="00881C71"/>
    <w:rsid w:val="008B1503"/>
    <w:rsid w:val="00925BC3"/>
    <w:rsid w:val="00964CB2"/>
    <w:rsid w:val="009C6228"/>
    <w:rsid w:val="009F41C1"/>
    <w:rsid w:val="00AA5FB2"/>
    <w:rsid w:val="00B30874"/>
    <w:rsid w:val="00BA273A"/>
    <w:rsid w:val="00CD4BEC"/>
    <w:rsid w:val="00D45568"/>
    <w:rsid w:val="00DD09B7"/>
    <w:rsid w:val="00E40C94"/>
    <w:rsid w:val="00EF13AB"/>
    <w:rsid w:val="00FA6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7369E"/>
  <w15:chartTrackingRefBased/>
  <w15:docId w15:val="{4D5DD148-A847-468E-8D40-F95B84CD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3E78"/>
    <w:pPr>
      <w:widowControl w:val="0"/>
      <w:autoSpaceDE w:val="0"/>
      <w:autoSpaceDN w:val="0"/>
      <w:spacing w:after="0" w:line="240" w:lineRule="auto"/>
    </w:pPr>
    <w:rPr>
      <w:rFonts w:ascii="Carlito" w:eastAsia="Carlito" w:hAnsi="Carlito" w:cs="Carlito"/>
      <w:kern w:val="0"/>
      <w14:ligatures w14:val="none"/>
    </w:rPr>
  </w:style>
  <w:style w:type="paragraph" w:styleId="Nadpis1">
    <w:name w:val="heading 1"/>
    <w:basedOn w:val="Normln"/>
    <w:link w:val="Nadpis1Char"/>
    <w:uiPriority w:val="9"/>
    <w:qFormat/>
    <w:rsid w:val="00113E78"/>
    <w:pPr>
      <w:ind w:left="836" w:hanging="360"/>
      <w:outlineLvl w:val="0"/>
    </w:pPr>
    <w:rPr>
      <w:rFonts w:ascii="Times New Roman" w:eastAsia="Times New Roman" w:hAnsi="Times New Roman" w:cs="Times New Roman"/>
      <w:sz w:val="24"/>
      <w:szCs w:val="24"/>
    </w:rPr>
  </w:style>
  <w:style w:type="paragraph" w:styleId="Nadpis2">
    <w:name w:val="heading 2"/>
    <w:basedOn w:val="Normln"/>
    <w:link w:val="Nadpis2Char"/>
    <w:uiPriority w:val="9"/>
    <w:unhideWhenUsed/>
    <w:qFormat/>
    <w:rsid w:val="00113E78"/>
    <w:pPr>
      <w:spacing w:before="37"/>
      <w:ind w:left="1916" w:hanging="721"/>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3E78"/>
    <w:rPr>
      <w:rFonts w:ascii="Times New Roman" w:eastAsia="Times New Roman" w:hAnsi="Times New Roman" w:cs="Times New Roman"/>
      <w:kern w:val="0"/>
      <w:sz w:val="24"/>
      <w:szCs w:val="24"/>
      <w14:ligatures w14:val="none"/>
    </w:rPr>
  </w:style>
  <w:style w:type="character" w:customStyle="1" w:styleId="Nadpis2Char">
    <w:name w:val="Nadpis 2 Char"/>
    <w:basedOn w:val="Standardnpsmoodstavce"/>
    <w:link w:val="Nadpis2"/>
    <w:uiPriority w:val="9"/>
    <w:rsid w:val="00113E78"/>
    <w:rPr>
      <w:rFonts w:ascii="Carlito" w:eastAsia="Carlito" w:hAnsi="Carlito" w:cs="Carlito"/>
      <w:b/>
      <w:bCs/>
      <w:kern w:val="0"/>
      <w14:ligatures w14:val="none"/>
    </w:rPr>
  </w:style>
  <w:style w:type="paragraph" w:styleId="Zkladntext">
    <w:name w:val="Body Text"/>
    <w:basedOn w:val="Normln"/>
    <w:link w:val="ZkladntextChar"/>
    <w:uiPriority w:val="1"/>
    <w:qFormat/>
    <w:rsid w:val="00113E78"/>
  </w:style>
  <w:style w:type="character" w:customStyle="1" w:styleId="ZkladntextChar">
    <w:name w:val="Základní text Char"/>
    <w:basedOn w:val="Standardnpsmoodstavce"/>
    <w:link w:val="Zkladntext"/>
    <w:uiPriority w:val="1"/>
    <w:rsid w:val="00113E78"/>
    <w:rPr>
      <w:rFonts w:ascii="Carlito" w:eastAsia="Carlito" w:hAnsi="Carlito" w:cs="Carlito"/>
      <w:kern w:val="0"/>
      <w14:ligatures w14:val="none"/>
    </w:rPr>
  </w:style>
  <w:style w:type="paragraph" w:styleId="Odstavecseseznamem">
    <w:name w:val="List Paragraph"/>
    <w:basedOn w:val="Normln"/>
    <w:uiPriority w:val="1"/>
    <w:qFormat/>
    <w:rsid w:val="00113E78"/>
    <w:pPr>
      <w:ind w:left="836" w:hanging="361"/>
    </w:pPr>
  </w:style>
  <w:style w:type="paragraph" w:styleId="Zhlav">
    <w:name w:val="header"/>
    <w:basedOn w:val="Normln"/>
    <w:link w:val="ZhlavChar"/>
    <w:uiPriority w:val="99"/>
    <w:unhideWhenUsed/>
    <w:rsid w:val="00113E78"/>
    <w:pPr>
      <w:tabs>
        <w:tab w:val="center" w:pos="4536"/>
        <w:tab w:val="right" w:pos="9072"/>
      </w:tabs>
    </w:pPr>
  </w:style>
  <w:style w:type="character" w:customStyle="1" w:styleId="ZhlavChar">
    <w:name w:val="Záhlaví Char"/>
    <w:basedOn w:val="Standardnpsmoodstavce"/>
    <w:link w:val="Zhlav"/>
    <w:uiPriority w:val="99"/>
    <w:rsid w:val="00113E78"/>
    <w:rPr>
      <w:rFonts w:ascii="Carlito" w:eastAsia="Carlito" w:hAnsi="Carlito" w:cs="Carlito"/>
      <w:kern w:val="0"/>
      <w14:ligatures w14:val="none"/>
    </w:rPr>
  </w:style>
  <w:style w:type="character" w:styleId="Hypertextovodkaz">
    <w:name w:val="Hyperlink"/>
    <w:basedOn w:val="Standardnpsmoodstavce"/>
    <w:uiPriority w:val="99"/>
    <w:unhideWhenUsed/>
    <w:rsid w:val="00113E78"/>
    <w:rPr>
      <w:color w:val="0563C1" w:themeColor="hyperlink"/>
      <w:u w:val="single"/>
    </w:rPr>
  </w:style>
  <w:style w:type="character" w:styleId="Nevyeenzmnka">
    <w:name w:val="Unresolved Mention"/>
    <w:basedOn w:val="Standardnpsmoodstavce"/>
    <w:uiPriority w:val="99"/>
    <w:semiHidden/>
    <w:unhideWhenUsed/>
    <w:rsid w:val="00113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dr.coi.cz/c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ay.czechchillout.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chod@czechchillout.cz" TargetMode="External"/><Relationship Id="rId5" Type="http://schemas.openxmlformats.org/officeDocument/2006/relationships/footnotes" Target="footnotes.xml"/><Relationship Id="rId15" Type="http://schemas.openxmlformats.org/officeDocument/2006/relationships/hyperlink" Target="http://www.evropskyspotrebitel.cz/"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c.europa.eu/consumers/o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20</Pages>
  <Words>5374</Words>
  <Characters>31710</Characters>
  <Application>Microsoft Office Word</Application>
  <DocSecurity>8</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Nováček Michal</dc:creator>
  <cp:keywords/>
  <dc:description/>
  <cp:lastModifiedBy>Nováček Michal</cp:lastModifiedBy>
  <cp:revision>22</cp:revision>
  <dcterms:created xsi:type="dcterms:W3CDTF">2023-09-02T21:16:00Z</dcterms:created>
  <dcterms:modified xsi:type="dcterms:W3CDTF">2026-05-20T14:48:00Z</dcterms:modified>
</cp:coreProperties>
</file>